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D72" w:rsidRPr="008C7ADF" w:rsidRDefault="008B21AE">
      <w:pPr>
        <w:jc w:val="right"/>
        <w:rPr>
          <w:rFonts w:ascii="Arial" w:hAnsi="Arial" w:cs="Arial"/>
          <w:b/>
          <w:bCs/>
          <w:sz w:val="20"/>
          <w:szCs w:val="20"/>
        </w:rPr>
      </w:pPr>
      <w:r w:rsidRPr="008C7ADF">
        <w:rPr>
          <w:rFonts w:ascii="Arial" w:hAnsi="Arial" w:cs="Arial"/>
          <w:b/>
          <w:bCs/>
          <w:sz w:val="20"/>
          <w:szCs w:val="20"/>
        </w:rPr>
        <w:t xml:space="preserve">Załącznik nr </w:t>
      </w:r>
      <w:r w:rsidR="00F4312D">
        <w:rPr>
          <w:rFonts w:ascii="Arial" w:hAnsi="Arial" w:cs="Arial"/>
          <w:b/>
          <w:bCs/>
          <w:sz w:val="20"/>
          <w:szCs w:val="20"/>
        </w:rPr>
        <w:t>3</w:t>
      </w:r>
    </w:p>
    <w:p w:rsidR="000A340A" w:rsidRPr="008C7ADF" w:rsidRDefault="000A340A">
      <w:pPr>
        <w:spacing w:after="0"/>
        <w:jc w:val="center"/>
        <w:rPr>
          <w:rFonts w:ascii="Arial" w:hAnsi="Arial" w:cs="Arial"/>
          <w:b/>
        </w:rPr>
      </w:pPr>
    </w:p>
    <w:p w:rsidR="00A70D72" w:rsidRPr="00ED5CE5" w:rsidRDefault="006F6D2D">
      <w:pPr>
        <w:spacing w:after="0"/>
        <w:jc w:val="center"/>
        <w:rPr>
          <w:rFonts w:ascii="Arial" w:hAnsi="Arial" w:cs="Arial"/>
          <w:b/>
        </w:rPr>
      </w:pPr>
      <w:r>
        <w:rPr>
          <w:rFonts w:ascii="Arial" w:hAnsi="Arial" w:cs="Arial"/>
          <w:b/>
        </w:rPr>
        <w:t xml:space="preserve">SZCZEGÓŁOWY </w:t>
      </w:r>
      <w:r w:rsidR="00105716" w:rsidRPr="00ED5CE5">
        <w:rPr>
          <w:rFonts w:ascii="Arial" w:hAnsi="Arial" w:cs="Arial"/>
          <w:b/>
        </w:rPr>
        <w:t xml:space="preserve">OPIS PRZEDMIOTU ZAMÓWIENIA/ OPIS OFEROWANEGO </w:t>
      </w:r>
      <w:r w:rsidR="00124F3F">
        <w:rPr>
          <w:rFonts w:ascii="Arial" w:hAnsi="Arial" w:cs="Arial"/>
          <w:b/>
        </w:rPr>
        <w:t>WYPOSAŻENIA</w:t>
      </w:r>
    </w:p>
    <w:p w:rsidR="00A70D72" w:rsidRPr="006F6D2D" w:rsidRDefault="006F6D2D" w:rsidP="006F6D2D">
      <w:pPr>
        <w:tabs>
          <w:tab w:val="center" w:pos="4536"/>
          <w:tab w:val="right" w:pos="9072"/>
        </w:tabs>
        <w:jc w:val="center"/>
        <w:rPr>
          <w:rFonts w:ascii="Arial" w:hAnsi="Arial" w:cs="Arial"/>
          <w:b/>
          <w:i/>
          <w:color w:val="FF0000"/>
        </w:rPr>
      </w:pPr>
      <w:r w:rsidRPr="002F0A9C">
        <w:rPr>
          <w:rFonts w:ascii="Arial" w:hAnsi="Arial" w:cs="Arial"/>
          <w:b/>
          <w:i/>
          <w:color w:val="FF0000"/>
        </w:rPr>
        <w:t>(należy złożyć wraz z ofertą – wypełniony i podpisany)</w:t>
      </w:r>
    </w:p>
    <w:p w:rsidR="00A70D72" w:rsidRPr="00ED5CE5" w:rsidRDefault="00105716">
      <w:pPr>
        <w:pStyle w:val="Bezodstpw"/>
        <w:jc w:val="center"/>
      </w:pPr>
      <w:r w:rsidRPr="004F6962">
        <w:t>Zamawiający wymaga dostawy,</w:t>
      </w:r>
      <w:r w:rsidR="00D94E4F">
        <w:t xml:space="preserve"> rozładunku,</w:t>
      </w:r>
      <w:r w:rsidRPr="004F6962">
        <w:t xml:space="preserve"> </w:t>
      </w:r>
      <w:r w:rsidR="00D94E4F">
        <w:t>montażu i uruchomienia wraz z konfiguracją w miejscu</w:t>
      </w:r>
      <w:r w:rsidRPr="004F6962">
        <w:t xml:space="preserve"> w miejscu wskazan</w:t>
      </w:r>
      <w:r w:rsidR="006A6EE4">
        <w:t>ym</w:t>
      </w:r>
      <w:r w:rsidRPr="004F6962">
        <w:t xml:space="preserve"> przez Zamawiającego.</w:t>
      </w:r>
    </w:p>
    <w:p w:rsidR="00A70D72" w:rsidRPr="00C17C86" w:rsidRDefault="00A70D72">
      <w:pPr>
        <w:pStyle w:val="Bezodstpw"/>
        <w:jc w:val="center"/>
        <w:rPr>
          <w:highlight w:val="red"/>
        </w:rPr>
      </w:pPr>
    </w:p>
    <w:tbl>
      <w:tblPr>
        <w:tblStyle w:val="Tabela-Siatka"/>
        <w:tblW w:w="531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537"/>
        <w:gridCol w:w="8647"/>
        <w:gridCol w:w="3656"/>
      </w:tblGrid>
      <w:tr w:rsidR="001304B5" w:rsidRPr="00974137" w:rsidTr="00060718">
        <w:tc>
          <w:tcPr>
            <w:tcW w:w="14840" w:type="dxa"/>
            <w:gridSpan w:val="3"/>
          </w:tcPr>
          <w:p w:rsidR="001304B5" w:rsidRPr="00974137" w:rsidRDefault="001304B5" w:rsidP="00CA7C5E">
            <w:pPr>
              <w:widowControl w:val="0"/>
              <w:spacing w:after="120"/>
              <w:rPr>
                <w:rFonts w:ascii="Arial" w:eastAsia="Calibri" w:hAnsi="Arial" w:cs="Arial"/>
                <w:b/>
                <w:bCs/>
              </w:rPr>
            </w:pPr>
            <w:bookmarkStart w:id="0" w:name="_Hlk187936879"/>
          </w:p>
          <w:p w:rsidR="001304B5" w:rsidRDefault="00447830" w:rsidP="00447830">
            <w:pPr>
              <w:suppressAutoHyphens w:val="0"/>
              <w:spacing w:after="33" w:line="249" w:lineRule="auto"/>
              <w:rPr>
                <w:rFonts w:ascii="Arial" w:eastAsia="Calibri" w:hAnsi="Arial" w:cs="Arial"/>
                <w:b/>
                <w:bCs/>
                <w:sz w:val="24"/>
                <w:szCs w:val="24"/>
              </w:rPr>
            </w:pPr>
            <w:r>
              <w:rPr>
                <w:rFonts w:ascii="Arial" w:eastAsia="Calibri" w:hAnsi="Arial" w:cs="Arial"/>
                <w:b/>
                <w:bCs/>
                <w:sz w:val="24"/>
                <w:szCs w:val="24"/>
              </w:rPr>
              <w:t>6.4</w:t>
            </w:r>
            <w:r w:rsidR="001304B5">
              <w:rPr>
                <w:rFonts w:ascii="Arial" w:eastAsia="Calibri" w:hAnsi="Arial" w:cs="Arial"/>
                <w:b/>
                <w:bCs/>
                <w:sz w:val="24"/>
                <w:szCs w:val="24"/>
              </w:rPr>
              <w:t xml:space="preserve"> </w:t>
            </w:r>
            <w:r>
              <w:rPr>
                <w:rFonts w:ascii="Arial" w:eastAsia="Calibri" w:hAnsi="Arial" w:cs="Arial"/>
                <w:b/>
                <w:bCs/>
                <w:sz w:val="24"/>
                <w:szCs w:val="24"/>
              </w:rPr>
              <w:t>Multimedialna Pracownia Językowa- zakup wyposażenia</w:t>
            </w:r>
            <w:r w:rsidR="00EA79F8">
              <w:rPr>
                <w:rFonts w:ascii="Arial" w:eastAsia="Calibri" w:hAnsi="Arial" w:cs="Arial"/>
                <w:b/>
                <w:bCs/>
                <w:sz w:val="24"/>
                <w:szCs w:val="24"/>
              </w:rPr>
              <w:t xml:space="preserve"> w ilości</w:t>
            </w:r>
            <w:r w:rsidR="001304B5">
              <w:rPr>
                <w:rFonts w:ascii="Arial" w:eastAsia="Calibri" w:hAnsi="Arial" w:cs="Arial"/>
                <w:b/>
                <w:bCs/>
                <w:sz w:val="24"/>
                <w:szCs w:val="24"/>
              </w:rPr>
              <w:t xml:space="preserve"> </w:t>
            </w:r>
            <w:r w:rsidR="003F7671">
              <w:rPr>
                <w:rFonts w:ascii="Arial" w:eastAsia="Calibri" w:hAnsi="Arial" w:cs="Arial"/>
                <w:b/>
                <w:bCs/>
                <w:sz w:val="24"/>
                <w:szCs w:val="24"/>
              </w:rPr>
              <w:t xml:space="preserve">1 zestaw </w:t>
            </w:r>
            <w:r w:rsidR="001304B5">
              <w:rPr>
                <w:rFonts w:ascii="Arial" w:eastAsia="Calibri" w:hAnsi="Arial" w:cs="Arial"/>
                <w:b/>
                <w:bCs/>
                <w:sz w:val="24"/>
                <w:szCs w:val="24"/>
              </w:rPr>
              <w:t>spełniając</w:t>
            </w:r>
            <w:r w:rsidR="003F7671">
              <w:rPr>
                <w:rFonts w:ascii="Arial" w:eastAsia="Calibri" w:hAnsi="Arial" w:cs="Arial"/>
                <w:b/>
                <w:bCs/>
                <w:sz w:val="24"/>
                <w:szCs w:val="24"/>
              </w:rPr>
              <w:t>y</w:t>
            </w:r>
            <w:r w:rsidR="001304B5">
              <w:rPr>
                <w:rFonts w:ascii="Arial" w:eastAsia="Calibri" w:hAnsi="Arial" w:cs="Arial"/>
                <w:b/>
                <w:bCs/>
                <w:sz w:val="24"/>
                <w:szCs w:val="24"/>
              </w:rPr>
              <w:t xml:space="preserve"> poniższe parametry techniczne lub cechy</w:t>
            </w:r>
          </w:p>
          <w:p w:rsidR="00447830" w:rsidRPr="00447830" w:rsidRDefault="00447830" w:rsidP="00447830">
            <w:pPr>
              <w:suppressAutoHyphens w:val="0"/>
              <w:spacing w:after="33" w:line="249" w:lineRule="auto"/>
              <w:rPr>
                <w:rFonts w:ascii="Arial" w:eastAsia="Calibri" w:hAnsi="Arial" w:cs="Arial"/>
                <w:b/>
                <w:bCs/>
                <w:sz w:val="24"/>
                <w:szCs w:val="24"/>
              </w:rPr>
            </w:pPr>
          </w:p>
          <w:p w:rsidR="001304B5" w:rsidRPr="00974137" w:rsidRDefault="001304B5" w:rsidP="00ED5CE5">
            <w:pPr>
              <w:widowControl w:val="0"/>
              <w:spacing w:after="120"/>
              <w:rPr>
                <w:rFonts w:ascii="Arial" w:hAnsi="Arial" w:cs="Arial"/>
                <w:b/>
                <w:bCs/>
                <w:color w:val="000000"/>
              </w:rPr>
            </w:pPr>
            <w:r w:rsidRPr="00974137">
              <w:rPr>
                <w:rFonts w:ascii="Arial" w:eastAsia="Calibri" w:hAnsi="Arial" w:cs="Arial"/>
                <w:b/>
                <w:bCs/>
                <w:color w:val="000000"/>
              </w:rPr>
              <w:t>Oferowany</w:t>
            </w:r>
            <w:r>
              <w:rPr>
                <w:rFonts w:ascii="Arial" w:eastAsia="Calibri" w:hAnsi="Arial" w:cs="Arial"/>
                <w:b/>
                <w:bCs/>
                <w:color w:val="000000"/>
              </w:rPr>
              <w:t xml:space="preserve"> </w:t>
            </w:r>
            <w:r w:rsidRPr="00974137">
              <w:rPr>
                <w:rFonts w:ascii="Arial" w:eastAsia="Calibri" w:hAnsi="Arial" w:cs="Arial"/>
                <w:b/>
                <w:bCs/>
                <w:color w:val="000000"/>
              </w:rPr>
              <w:t xml:space="preserve">model, producent*: </w:t>
            </w:r>
          </w:p>
          <w:p w:rsidR="001304B5" w:rsidRDefault="001304B5" w:rsidP="00CA7C5E">
            <w:pPr>
              <w:pStyle w:val="Default"/>
              <w:widowControl w:val="0"/>
              <w:ind w:left="-207"/>
              <w:rPr>
                <w:rFonts w:ascii="Arial" w:eastAsiaTheme="minorHAnsi" w:hAnsi="Arial" w:cs="Arial"/>
                <w:bCs/>
                <w:color w:val="auto"/>
                <w:sz w:val="22"/>
                <w:szCs w:val="22"/>
                <w:lang w:eastAsia="en-US"/>
              </w:rPr>
            </w:pPr>
            <w:r w:rsidRPr="00974137">
              <w:rPr>
                <w:rFonts w:ascii="Arial" w:eastAsiaTheme="minorHAnsi" w:hAnsi="Arial" w:cs="Arial"/>
                <w:bCs/>
                <w:color w:val="auto"/>
                <w:sz w:val="22"/>
                <w:szCs w:val="22"/>
                <w:lang w:eastAsia="en-US"/>
              </w:rPr>
              <w:t>……………………………………………………………………………………………………………………………………………</w:t>
            </w:r>
          </w:p>
          <w:p w:rsidR="00447830" w:rsidRPr="00974137" w:rsidRDefault="00447830" w:rsidP="00CA7C5E">
            <w:pPr>
              <w:pStyle w:val="Default"/>
              <w:widowControl w:val="0"/>
              <w:ind w:left="-207"/>
              <w:rPr>
                <w:rFonts w:ascii="Arial" w:eastAsiaTheme="minorHAnsi" w:hAnsi="Arial" w:cs="Arial"/>
                <w:bCs/>
                <w:color w:val="auto"/>
                <w:sz w:val="22"/>
                <w:szCs w:val="22"/>
                <w:lang w:eastAsia="en-US"/>
              </w:rPr>
            </w:pPr>
          </w:p>
          <w:p w:rsidR="001304B5" w:rsidRDefault="001304B5" w:rsidP="00553D38">
            <w:pPr>
              <w:widowControl w:val="0"/>
              <w:spacing w:after="0" w:line="240" w:lineRule="auto"/>
              <w:ind w:left="-207"/>
              <w:rPr>
                <w:rFonts w:ascii="Arial" w:eastAsia="Calibri" w:hAnsi="Arial" w:cs="Arial"/>
                <w:bCs/>
                <w:i/>
              </w:rPr>
            </w:pPr>
            <w:r>
              <w:rPr>
                <w:rFonts w:ascii="Arial" w:eastAsia="Calibri" w:hAnsi="Arial" w:cs="Arial"/>
                <w:bCs/>
                <w:i/>
              </w:rPr>
              <w:t xml:space="preserve">      </w:t>
            </w:r>
            <w:r w:rsidRPr="00974137">
              <w:rPr>
                <w:rFonts w:ascii="Arial" w:eastAsia="Calibri" w:hAnsi="Arial" w:cs="Arial"/>
                <w:bCs/>
                <w:i/>
              </w:rPr>
              <w:t>(*należy</w:t>
            </w:r>
            <w:r>
              <w:rPr>
                <w:rFonts w:ascii="Arial" w:eastAsia="Calibri" w:hAnsi="Arial" w:cs="Arial"/>
                <w:bCs/>
                <w:i/>
              </w:rPr>
              <w:t xml:space="preserve"> </w:t>
            </w:r>
            <w:r w:rsidRPr="00974137">
              <w:rPr>
                <w:rFonts w:ascii="Arial" w:eastAsia="Calibri" w:hAnsi="Arial" w:cs="Arial"/>
                <w:bCs/>
                <w:i/>
              </w:rPr>
              <w:t>podać</w:t>
            </w:r>
            <w:r>
              <w:rPr>
                <w:rFonts w:ascii="Arial" w:eastAsia="Calibri" w:hAnsi="Arial" w:cs="Arial"/>
                <w:bCs/>
                <w:i/>
              </w:rPr>
              <w:t xml:space="preserve"> </w:t>
            </w:r>
            <w:r w:rsidRPr="00974137">
              <w:rPr>
                <w:rFonts w:ascii="Arial" w:eastAsia="Calibri" w:hAnsi="Arial" w:cs="Arial"/>
                <w:bCs/>
                <w:i/>
              </w:rPr>
              <w:t>pełną</w:t>
            </w:r>
            <w:r>
              <w:rPr>
                <w:rFonts w:ascii="Arial" w:eastAsia="Calibri" w:hAnsi="Arial" w:cs="Arial"/>
                <w:bCs/>
                <w:i/>
              </w:rPr>
              <w:t xml:space="preserve"> </w:t>
            </w:r>
            <w:r w:rsidRPr="00974137">
              <w:rPr>
                <w:rFonts w:ascii="Arial" w:eastAsia="Calibri" w:hAnsi="Arial" w:cs="Arial"/>
                <w:bCs/>
                <w:i/>
              </w:rPr>
              <w:t>nazwę</w:t>
            </w:r>
            <w:r>
              <w:rPr>
                <w:rFonts w:ascii="Arial" w:eastAsia="Calibri" w:hAnsi="Arial" w:cs="Arial"/>
                <w:bCs/>
                <w:i/>
              </w:rPr>
              <w:t xml:space="preserve"> </w:t>
            </w:r>
            <w:r w:rsidRPr="00974137">
              <w:rPr>
                <w:rFonts w:ascii="Arial" w:eastAsia="Calibri" w:hAnsi="Arial" w:cs="Arial"/>
                <w:bCs/>
                <w:i/>
              </w:rPr>
              <w:t>producenta i model w celu</w:t>
            </w:r>
            <w:r>
              <w:rPr>
                <w:rFonts w:ascii="Arial" w:eastAsia="Calibri" w:hAnsi="Arial" w:cs="Arial"/>
                <w:bCs/>
                <w:i/>
              </w:rPr>
              <w:t xml:space="preserve"> </w:t>
            </w:r>
            <w:r w:rsidRPr="00974137">
              <w:rPr>
                <w:rFonts w:ascii="Arial" w:eastAsia="Calibri" w:hAnsi="Arial" w:cs="Arial"/>
                <w:bCs/>
                <w:i/>
              </w:rPr>
              <w:t>jednoznacznej</w:t>
            </w:r>
            <w:r>
              <w:rPr>
                <w:rFonts w:ascii="Arial" w:eastAsia="Calibri" w:hAnsi="Arial" w:cs="Arial"/>
                <w:bCs/>
                <w:i/>
              </w:rPr>
              <w:t xml:space="preserve"> </w:t>
            </w:r>
            <w:r w:rsidRPr="00974137">
              <w:rPr>
                <w:rFonts w:ascii="Arial" w:eastAsia="Calibri" w:hAnsi="Arial" w:cs="Arial"/>
                <w:bCs/>
                <w:i/>
              </w:rPr>
              <w:t>identyfikacji</w:t>
            </w:r>
            <w:r>
              <w:rPr>
                <w:rFonts w:ascii="Arial" w:eastAsia="Calibri" w:hAnsi="Arial" w:cs="Arial"/>
                <w:bCs/>
                <w:i/>
              </w:rPr>
              <w:t xml:space="preserve"> </w:t>
            </w:r>
            <w:r w:rsidRPr="00974137">
              <w:rPr>
                <w:rFonts w:ascii="Arial" w:eastAsia="Calibri" w:hAnsi="Arial" w:cs="Arial"/>
                <w:bCs/>
                <w:i/>
              </w:rPr>
              <w:t>oferowanego</w:t>
            </w:r>
            <w:r>
              <w:rPr>
                <w:rFonts w:ascii="Arial" w:eastAsia="Calibri" w:hAnsi="Arial" w:cs="Arial"/>
                <w:bCs/>
                <w:i/>
              </w:rPr>
              <w:t xml:space="preserve"> </w:t>
            </w:r>
            <w:r w:rsidR="00EA79F8">
              <w:rPr>
                <w:rFonts w:ascii="Arial" w:eastAsia="Calibri" w:hAnsi="Arial" w:cs="Arial"/>
                <w:bCs/>
                <w:i/>
              </w:rPr>
              <w:t>produktu</w:t>
            </w:r>
            <w:r w:rsidRPr="00974137">
              <w:rPr>
                <w:rFonts w:ascii="Arial" w:eastAsia="Calibri" w:hAnsi="Arial" w:cs="Arial"/>
                <w:bCs/>
                <w:i/>
              </w:rPr>
              <w:t>)</w:t>
            </w:r>
          </w:p>
          <w:p w:rsidR="00447830" w:rsidRPr="00974137" w:rsidRDefault="00447830" w:rsidP="00447830">
            <w:pPr>
              <w:widowControl w:val="0"/>
              <w:spacing w:after="0" w:line="240" w:lineRule="auto"/>
              <w:rPr>
                <w:rFonts w:ascii="Arial" w:hAnsi="Arial" w:cs="Arial"/>
                <w:bCs/>
                <w:i/>
              </w:rPr>
            </w:pPr>
          </w:p>
          <w:p w:rsidR="00447830" w:rsidRPr="00447830" w:rsidRDefault="00447830" w:rsidP="00447830">
            <w:pPr>
              <w:widowControl w:val="0"/>
              <w:rPr>
                <w:rFonts w:ascii="Arial" w:hAnsi="Arial" w:cs="Arial"/>
                <w:sz w:val="20"/>
                <w:szCs w:val="20"/>
              </w:rPr>
            </w:pPr>
            <w:r w:rsidRPr="00447830">
              <w:rPr>
                <w:rFonts w:ascii="Arial" w:hAnsi="Arial" w:cs="Arial"/>
                <w:b/>
                <w:sz w:val="20"/>
                <w:szCs w:val="20"/>
                <w:u w:val="single"/>
              </w:rPr>
              <w:t xml:space="preserve">Link do strony producenta zawierający pełną specyfikację oferowanego </w:t>
            </w:r>
            <w:r w:rsidR="00EA79F8">
              <w:rPr>
                <w:rFonts w:ascii="Arial" w:hAnsi="Arial" w:cs="Arial"/>
                <w:b/>
                <w:sz w:val="20"/>
                <w:szCs w:val="20"/>
                <w:u w:val="single"/>
              </w:rPr>
              <w:t>produktu</w:t>
            </w:r>
            <w:r w:rsidRPr="00447830">
              <w:rPr>
                <w:rFonts w:ascii="Arial" w:hAnsi="Arial" w:cs="Arial"/>
                <w:b/>
                <w:sz w:val="20"/>
                <w:szCs w:val="20"/>
                <w:u w:val="single"/>
              </w:rPr>
              <w:t>*</w:t>
            </w:r>
            <w:r w:rsidRPr="00447830">
              <w:rPr>
                <w:rFonts w:ascii="Arial" w:hAnsi="Arial" w:cs="Arial"/>
                <w:b/>
                <w:sz w:val="20"/>
                <w:szCs w:val="20"/>
              </w:rPr>
              <w:t xml:space="preserve">  ……………………………….………………</w:t>
            </w:r>
          </w:p>
          <w:p w:rsidR="001304B5" w:rsidRPr="00974137" w:rsidRDefault="00447830" w:rsidP="00447830">
            <w:pPr>
              <w:widowControl w:val="0"/>
              <w:spacing w:after="0" w:line="240" w:lineRule="auto"/>
              <w:ind w:left="-207"/>
              <w:jc w:val="both"/>
              <w:rPr>
                <w:rFonts w:ascii="Arial" w:eastAsia="Calibri" w:hAnsi="Arial" w:cs="Arial"/>
              </w:rPr>
            </w:pPr>
            <w:r w:rsidRPr="00447830">
              <w:rPr>
                <w:rFonts w:ascii="Arial" w:hAnsi="Arial" w:cs="Arial"/>
                <w:i/>
                <w:sz w:val="20"/>
                <w:szCs w:val="20"/>
                <w:lang w:val="pl-PL"/>
              </w:rPr>
              <w:t>(</w:t>
            </w:r>
            <w:r w:rsidRPr="001872EA">
              <w:rPr>
                <w:rFonts w:ascii="Arial" w:hAnsi="Arial" w:cs="Arial"/>
                <w:i/>
                <w:sz w:val="20"/>
                <w:szCs w:val="20"/>
                <w:lang w:val="pl-PL"/>
              </w:rPr>
              <w:t xml:space="preserve">Uwaga: Jeśli na stronie internetowej producenta nie jest dostępna pełna oferta modeli sprzętu wraz z jego konfiguracją, </w:t>
            </w:r>
            <w:r w:rsidRPr="001872EA">
              <w:rPr>
                <w:rFonts w:ascii="Arial" w:hAnsi="Arial" w:cs="Arial"/>
                <w:b/>
                <w:i/>
                <w:sz w:val="20"/>
                <w:szCs w:val="20"/>
                <w:lang w:val="pl-PL"/>
              </w:rPr>
              <w:t>do oferty należy dołączyć katalog producenta</w:t>
            </w:r>
            <w:r w:rsidRPr="001872EA">
              <w:rPr>
                <w:rFonts w:ascii="Arial" w:hAnsi="Arial" w:cs="Arial"/>
                <w:i/>
                <w:sz w:val="20"/>
                <w:szCs w:val="20"/>
                <w:lang w:val="pl-PL"/>
              </w:rPr>
              <w:t xml:space="preserve"> zaoferowanego produktu umożliwiający weryfikację oferty pod kątem zgodności z wymaganiami Zamawiającego</w:t>
            </w:r>
            <w:r w:rsidRPr="001872EA">
              <w:rPr>
                <w:rFonts w:ascii="Arial" w:hAnsi="Arial" w:cs="Arial"/>
                <w:sz w:val="20"/>
                <w:szCs w:val="20"/>
                <w:lang w:val="pl-PL"/>
              </w:rPr>
              <w:t>)</w:t>
            </w:r>
          </w:p>
          <w:p w:rsidR="001304B5" w:rsidRPr="00974137" w:rsidRDefault="001304B5" w:rsidP="00974137">
            <w:pPr>
              <w:widowControl w:val="0"/>
              <w:spacing w:after="0" w:line="240" w:lineRule="auto"/>
              <w:rPr>
                <w:rFonts w:ascii="Arial" w:eastAsia="Calibri" w:hAnsi="Arial" w:cs="Arial"/>
                <w:b/>
                <w:bCs/>
                <w:color w:val="000000"/>
              </w:rPr>
            </w:pPr>
          </w:p>
        </w:tc>
      </w:tr>
      <w:tr w:rsidR="001304B5" w:rsidRPr="00974137" w:rsidTr="00035971">
        <w:tc>
          <w:tcPr>
            <w:tcW w:w="2537" w:type="dxa"/>
            <w:shd w:val="clear" w:color="auto" w:fill="D9D9D9" w:themeFill="background1" w:themeFillShade="D9"/>
          </w:tcPr>
          <w:p w:rsidR="001304B5" w:rsidRPr="00974137" w:rsidRDefault="001304B5" w:rsidP="00CA7C5E">
            <w:pPr>
              <w:widowControl w:val="0"/>
              <w:spacing w:after="0" w:line="240" w:lineRule="auto"/>
              <w:jc w:val="center"/>
              <w:outlineLvl w:val="0"/>
              <w:rPr>
                <w:rFonts w:ascii="Arial" w:eastAsia="Calibri" w:hAnsi="Arial" w:cs="Arial"/>
                <w:b/>
                <w:bCs/>
              </w:rPr>
            </w:pPr>
          </w:p>
        </w:tc>
        <w:tc>
          <w:tcPr>
            <w:tcW w:w="8647" w:type="dxa"/>
            <w:shd w:val="clear" w:color="auto" w:fill="D9D9D9" w:themeFill="background1" w:themeFillShade="D9"/>
          </w:tcPr>
          <w:p w:rsidR="001304B5" w:rsidRPr="00974137" w:rsidRDefault="001304B5" w:rsidP="00CA7C5E">
            <w:pPr>
              <w:widowControl w:val="0"/>
              <w:spacing w:after="0" w:line="240" w:lineRule="auto"/>
              <w:jc w:val="center"/>
              <w:outlineLvl w:val="0"/>
              <w:rPr>
                <w:rFonts w:ascii="Arial" w:eastAsia="Calibri" w:hAnsi="Arial" w:cs="Arial"/>
              </w:rPr>
            </w:pPr>
            <w:r w:rsidRPr="00974137">
              <w:rPr>
                <w:rFonts w:ascii="Arial" w:eastAsia="Calibri" w:hAnsi="Arial" w:cs="Arial"/>
                <w:b/>
                <w:bCs/>
              </w:rPr>
              <w:t>Nazwa elementu, parametry</w:t>
            </w:r>
            <w:r>
              <w:rPr>
                <w:rFonts w:ascii="Arial" w:eastAsia="Calibri" w:hAnsi="Arial" w:cs="Arial"/>
                <w:b/>
                <w:bCs/>
              </w:rPr>
              <w:t xml:space="preserve"> </w:t>
            </w:r>
            <w:r w:rsidRPr="00974137">
              <w:rPr>
                <w:rFonts w:ascii="Arial" w:eastAsia="Calibri" w:hAnsi="Arial" w:cs="Arial"/>
                <w:b/>
                <w:bCs/>
              </w:rPr>
              <w:t>techniczne</w:t>
            </w:r>
            <w:r>
              <w:rPr>
                <w:rFonts w:ascii="Arial" w:eastAsia="Calibri" w:hAnsi="Arial" w:cs="Arial"/>
                <w:b/>
                <w:bCs/>
              </w:rPr>
              <w:t xml:space="preserve"> </w:t>
            </w:r>
            <w:r w:rsidRPr="00974137">
              <w:rPr>
                <w:rFonts w:ascii="Arial" w:eastAsia="Calibri" w:hAnsi="Arial" w:cs="Arial"/>
                <w:b/>
                <w:bCs/>
              </w:rPr>
              <w:t>lub</w:t>
            </w:r>
            <w:r>
              <w:rPr>
                <w:rFonts w:ascii="Arial" w:eastAsia="Calibri" w:hAnsi="Arial" w:cs="Arial"/>
                <w:b/>
                <w:bCs/>
              </w:rPr>
              <w:t xml:space="preserve"> </w:t>
            </w:r>
            <w:r w:rsidRPr="00974137">
              <w:rPr>
                <w:rFonts w:ascii="Arial" w:eastAsia="Calibri" w:hAnsi="Arial" w:cs="Arial"/>
                <w:b/>
                <w:bCs/>
              </w:rPr>
              <w:t>cechy (minimalne</w:t>
            </w:r>
            <w:r>
              <w:rPr>
                <w:rFonts w:ascii="Arial" w:eastAsia="Calibri" w:hAnsi="Arial" w:cs="Arial"/>
                <w:b/>
                <w:bCs/>
              </w:rPr>
              <w:t xml:space="preserve"> </w:t>
            </w:r>
            <w:r w:rsidRPr="00974137">
              <w:rPr>
                <w:rFonts w:ascii="Arial" w:eastAsia="Calibri" w:hAnsi="Arial" w:cs="Arial"/>
                <w:b/>
                <w:bCs/>
              </w:rPr>
              <w:t>wymagania</w:t>
            </w:r>
            <w:r>
              <w:rPr>
                <w:rFonts w:ascii="Arial" w:eastAsia="Calibri" w:hAnsi="Arial" w:cs="Arial"/>
                <w:b/>
                <w:bCs/>
              </w:rPr>
              <w:t xml:space="preserve"> </w:t>
            </w:r>
            <w:r w:rsidRPr="00974137">
              <w:rPr>
                <w:rFonts w:ascii="Arial" w:eastAsia="Calibri" w:hAnsi="Arial" w:cs="Arial"/>
                <w:b/>
                <w:bCs/>
              </w:rPr>
              <w:t>techniczne</w:t>
            </w:r>
            <w:r>
              <w:rPr>
                <w:rFonts w:ascii="Arial" w:eastAsia="Calibri" w:hAnsi="Arial" w:cs="Arial"/>
                <w:b/>
                <w:bCs/>
              </w:rPr>
              <w:t xml:space="preserve"> </w:t>
            </w:r>
            <w:r w:rsidRPr="00974137">
              <w:rPr>
                <w:rFonts w:ascii="Arial" w:eastAsia="Calibri" w:hAnsi="Arial" w:cs="Arial"/>
                <w:b/>
                <w:bCs/>
              </w:rPr>
              <w:t>Zamawiającego)</w:t>
            </w:r>
          </w:p>
        </w:tc>
        <w:tc>
          <w:tcPr>
            <w:tcW w:w="3656" w:type="dxa"/>
            <w:shd w:val="clear" w:color="auto" w:fill="D9D9D9" w:themeFill="background1" w:themeFillShade="D9"/>
          </w:tcPr>
          <w:p w:rsidR="001304B5" w:rsidRPr="00974137" w:rsidRDefault="001304B5" w:rsidP="00CA7C5E">
            <w:pPr>
              <w:widowControl w:val="0"/>
              <w:spacing w:after="0" w:line="240" w:lineRule="auto"/>
              <w:jc w:val="center"/>
              <w:outlineLvl w:val="0"/>
              <w:rPr>
                <w:rFonts w:ascii="Arial" w:eastAsia="Calibri" w:hAnsi="Arial" w:cs="Arial"/>
              </w:rPr>
            </w:pPr>
            <w:r w:rsidRPr="00974137">
              <w:rPr>
                <w:rFonts w:ascii="Arial" w:eastAsia="Calibri" w:hAnsi="Arial" w:cs="Arial"/>
                <w:b/>
                <w:bCs/>
              </w:rPr>
              <w:t>Spełnienie</w:t>
            </w:r>
            <w:r>
              <w:rPr>
                <w:rFonts w:ascii="Arial" w:eastAsia="Calibri" w:hAnsi="Arial" w:cs="Arial"/>
                <w:b/>
                <w:bCs/>
              </w:rPr>
              <w:t xml:space="preserve"> </w:t>
            </w:r>
            <w:r w:rsidRPr="00974137">
              <w:rPr>
                <w:rFonts w:ascii="Arial" w:eastAsia="Calibri" w:hAnsi="Arial" w:cs="Arial"/>
                <w:b/>
                <w:bCs/>
              </w:rPr>
              <w:t>wymagań</w:t>
            </w:r>
            <w:r>
              <w:rPr>
                <w:rFonts w:ascii="Arial" w:eastAsia="Calibri" w:hAnsi="Arial" w:cs="Arial"/>
                <w:b/>
                <w:bCs/>
              </w:rPr>
              <w:t xml:space="preserve"> </w:t>
            </w:r>
            <w:r w:rsidRPr="00974137">
              <w:rPr>
                <w:rFonts w:ascii="Arial" w:eastAsia="Calibri" w:hAnsi="Arial" w:cs="Arial"/>
                <w:b/>
                <w:bCs/>
              </w:rPr>
              <w:t>Zamawiającego</w:t>
            </w:r>
            <w:r>
              <w:rPr>
                <w:rFonts w:ascii="Arial" w:eastAsia="Calibri" w:hAnsi="Arial" w:cs="Arial"/>
                <w:b/>
                <w:bCs/>
              </w:rPr>
              <w:t xml:space="preserve"> </w:t>
            </w:r>
            <w:r w:rsidRPr="00974137">
              <w:rPr>
                <w:rFonts w:ascii="Arial" w:eastAsia="Calibri" w:hAnsi="Arial" w:cs="Arial"/>
                <w:b/>
                <w:bCs/>
              </w:rPr>
              <w:t>przez</w:t>
            </w:r>
            <w:r>
              <w:rPr>
                <w:rFonts w:ascii="Arial" w:eastAsia="Calibri" w:hAnsi="Arial" w:cs="Arial"/>
                <w:b/>
                <w:bCs/>
              </w:rPr>
              <w:t xml:space="preserve"> </w:t>
            </w:r>
            <w:r w:rsidRPr="00974137">
              <w:rPr>
                <w:rFonts w:ascii="Arial" w:eastAsia="Calibri" w:hAnsi="Arial" w:cs="Arial"/>
                <w:b/>
                <w:bCs/>
              </w:rPr>
              <w:t>oferowan</w:t>
            </w:r>
            <w:r w:rsidR="00EA79F8">
              <w:rPr>
                <w:rFonts w:ascii="Arial" w:eastAsia="Calibri" w:hAnsi="Arial" w:cs="Arial"/>
                <w:b/>
                <w:bCs/>
              </w:rPr>
              <w:t>y</w:t>
            </w:r>
            <w:r>
              <w:rPr>
                <w:rFonts w:ascii="Arial" w:eastAsia="Calibri" w:hAnsi="Arial" w:cs="Arial"/>
                <w:b/>
                <w:bCs/>
              </w:rPr>
              <w:t xml:space="preserve"> </w:t>
            </w:r>
            <w:r w:rsidR="00EA79F8">
              <w:rPr>
                <w:rFonts w:ascii="Arial" w:eastAsia="Calibri" w:hAnsi="Arial" w:cs="Arial"/>
                <w:b/>
                <w:bCs/>
              </w:rPr>
              <w:t>produkt</w:t>
            </w:r>
            <w:r w:rsidRPr="00974137">
              <w:rPr>
                <w:rFonts w:ascii="Arial" w:eastAsia="Calibri" w:hAnsi="Arial" w:cs="Arial"/>
                <w:b/>
                <w:bCs/>
              </w:rPr>
              <w:br/>
            </w:r>
            <w:r w:rsidRPr="00974137">
              <w:rPr>
                <w:rFonts w:ascii="Arial" w:eastAsia="Calibri" w:hAnsi="Arial" w:cs="Arial"/>
                <w:bCs/>
              </w:rPr>
              <w:t xml:space="preserve">(TAK lub NIE </w:t>
            </w:r>
            <w:r>
              <w:rPr>
                <w:rFonts w:ascii="Arial" w:eastAsia="Calibri" w:hAnsi="Arial" w:cs="Arial"/>
                <w:bCs/>
              </w:rPr>
              <w:t>) *</w:t>
            </w:r>
          </w:p>
        </w:tc>
      </w:tr>
      <w:tr w:rsidR="001304B5" w:rsidRPr="00974137" w:rsidTr="00035971">
        <w:tc>
          <w:tcPr>
            <w:tcW w:w="2537" w:type="dxa"/>
            <w:vAlign w:val="center"/>
          </w:tcPr>
          <w:p w:rsidR="00E900D2" w:rsidRPr="00E900D2" w:rsidRDefault="00447830" w:rsidP="00447830">
            <w:pPr>
              <w:pStyle w:val="Akapitzlist"/>
              <w:ind w:left="0"/>
              <w:rPr>
                <w:rFonts w:ascii="Arial" w:eastAsia="Times New Roman" w:hAnsi="Arial" w:cs="Arial"/>
                <w:b/>
                <w:lang w:eastAsia="pl-PL"/>
              </w:rPr>
            </w:pPr>
            <w:r>
              <w:rPr>
                <w:rFonts w:ascii="Arial" w:eastAsia="Times New Roman" w:hAnsi="Arial" w:cs="Arial"/>
                <w:b/>
                <w:lang w:eastAsia="pl-PL"/>
              </w:rPr>
              <w:t>Jednostka centralna systemu</w:t>
            </w:r>
          </w:p>
        </w:tc>
        <w:tc>
          <w:tcPr>
            <w:tcW w:w="8647" w:type="dxa"/>
            <w:vAlign w:val="center"/>
          </w:tcPr>
          <w:p w:rsidR="00447830" w:rsidRPr="00447830" w:rsidRDefault="00447830" w:rsidP="00447830">
            <w:pPr>
              <w:suppressAutoHyphens w:val="0"/>
              <w:rPr>
                <w:rFonts w:ascii="Arial" w:eastAsia="Calibri" w:hAnsi="Arial" w:cs="Arial"/>
                <w:b/>
                <w:color w:val="000000" w:themeColor="text1"/>
                <w:u w:val="single"/>
              </w:rPr>
            </w:pPr>
            <w:r w:rsidRPr="00447830">
              <w:rPr>
                <w:rFonts w:ascii="Arial" w:eastAsia="Calibri" w:hAnsi="Arial" w:cs="Arial"/>
                <w:b/>
                <w:color w:val="000000" w:themeColor="text1"/>
                <w:u w:val="single"/>
              </w:rPr>
              <w:t>OPIS PRACOWNI:</w:t>
            </w:r>
          </w:p>
          <w:p w:rsidR="00447830" w:rsidRPr="00447830" w:rsidRDefault="00447830" w:rsidP="000D1653">
            <w:p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Obsługa z dowolnego komputera (może być stacjonarny, dowolny laptop itp.) za pośrednictwem modułu USB jednostki centralnej pracowni językowej. Licencja oprogramowania do obsługi pracowni językowej zapewniająca możliwość korzystania z oprogramowania przez dowolny komputer  szkoły (również prywatne komputery nauczycieli – możliwość przygotowywania konspektów zajęć),</w:t>
            </w:r>
          </w:p>
          <w:p w:rsidR="00447830" w:rsidRPr="00447830" w:rsidRDefault="00447830" w:rsidP="00EA79F8">
            <w:pPr>
              <w:numPr>
                <w:ilvl w:val="0"/>
                <w:numId w:val="4"/>
              </w:numPr>
              <w:tabs>
                <w:tab w:val="num" w:pos="0"/>
              </w:tabs>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lastRenderedPageBreak/>
              <w:t>Zasilanie jednostki centralnej pracowni napięciem 230V, stanowisk uczniowskich napięciem bezpiecznym (8 – 15 V),</w:t>
            </w:r>
          </w:p>
          <w:p w:rsidR="00447830" w:rsidRPr="00447830" w:rsidRDefault="00447830" w:rsidP="00EA79F8">
            <w:pPr>
              <w:numPr>
                <w:ilvl w:val="0"/>
                <w:numId w:val="4"/>
              </w:numPr>
              <w:tabs>
                <w:tab w:val="num" w:pos="0"/>
              </w:tabs>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Zasilacz wbudowany w jednostkę centralną,</w:t>
            </w:r>
          </w:p>
          <w:p w:rsidR="00447830" w:rsidRPr="00447830" w:rsidRDefault="00447830" w:rsidP="00EA79F8">
            <w:pPr>
              <w:numPr>
                <w:ilvl w:val="0"/>
                <w:numId w:val="4"/>
              </w:numPr>
              <w:tabs>
                <w:tab w:val="num" w:pos="0"/>
              </w:tabs>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Możliwość kontroli czasu zajęć za pomocą minutnika (timera),</w:t>
            </w:r>
          </w:p>
          <w:p w:rsidR="00447830" w:rsidRPr="00447830" w:rsidRDefault="00447830" w:rsidP="00EA79F8">
            <w:pPr>
              <w:numPr>
                <w:ilvl w:val="0"/>
                <w:numId w:val="4"/>
              </w:numPr>
              <w:tabs>
                <w:tab w:val="num" w:pos="0"/>
              </w:tabs>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Stanowiska uczniowskie są podłączane do jednostki centralnej niezależnie (w przypadku awarii jednego z nich – pracownia funkcjonuje bez zakłóceń),</w:t>
            </w:r>
          </w:p>
          <w:p w:rsidR="00447830" w:rsidRPr="00A339A0" w:rsidRDefault="00447830" w:rsidP="00EA79F8">
            <w:pPr>
              <w:numPr>
                <w:ilvl w:val="0"/>
                <w:numId w:val="4"/>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8 stereofonicznych wejść audio,  2 wyjścia audio – wyjście na głośniki, wyjście nagrywania na komputer (rejestrator, magnetofon),</w:t>
            </w:r>
          </w:p>
          <w:p w:rsidR="00447830" w:rsidRPr="00A339A0" w:rsidRDefault="00447830" w:rsidP="00EA79F8">
            <w:pPr>
              <w:pStyle w:val="Akapitzlist"/>
              <w:numPr>
                <w:ilvl w:val="0"/>
                <w:numId w:val="4"/>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t>Cyfrowa regulacja głośności,</w:t>
            </w:r>
          </w:p>
          <w:p w:rsidR="00447830" w:rsidRPr="00A339A0" w:rsidRDefault="00447830" w:rsidP="00EA79F8">
            <w:pPr>
              <w:pStyle w:val="Akapitzlist"/>
              <w:numPr>
                <w:ilvl w:val="0"/>
                <w:numId w:val="4"/>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t>Uruchamianie pracowni językowej z użyciem loginu i hasła ,</w:t>
            </w:r>
          </w:p>
          <w:p w:rsidR="00447830" w:rsidRPr="00A339A0" w:rsidRDefault="00447830" w:rsidP="00EA79F8">
            <w:pPr>
              <w:pStyle w:val="Akapitzlist"/>
              <w:numPr>
                <w:ilvl w:val="0"/>
                <w:numId w:val="4"/>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t xml:space="preserve">Wbudowany wzmacniacz stereofoniczny 2x40W (z możliwością rozbudowy do 4 kanałów – 4 x 40W), </w:t>
            </w:r>
          </w:p>
          <w:p w:rsidR="00447830" w:rsidRPr="00A339A0" w:rsidRDefault="00447830" w:rsidP="00447830">
            <w:pPr>
              <w:rPr>
                <w:rFonts w:ascii="Arial" w:eastAsia="Calibri" w:hAnsi="Arial" w:cs="Arial"/>
                <w:color w:val="000000" w:themeColor="text1"/>
              </w:rPr>
            </w:pPr>
          </w:p>
          <w:p w:rsidR="00447830" w:rsidRPr="00A339A0" w:rsidRDefault="00447830" w:rsidP="00447830">
            <w:pPr>
              <w:suppressAutoHyphens w:val="0"/>
              <w:spacing w:after="0" w:line="240" w:lineRule="auto"/>
              <w:contextualSpacing/>
              <w:rPr>
                <w:rFonts w:ascii="Arial" w:eastAsia="Calibri" w:hAnsi="Arial" w:cs="Arial"/>
                <w:color w:val="000000" w:themeColor="text1"/>
                <w:lang w:eastAsia="pl-PL"/>
              </w:rPr>
            </w:pPr>
            <w:r w:rsidRPr="00A339A0">
              <w:rPr>
                <w:rFonts w:ascii="Arial" w:eastAsia="Calibri" w:hAnsi="Arial" w:cs="Arial"/>
                <w:color w:val="000000" w:themeColor="text1"/>
                <w:lang w:eastAsia="pl-PL"/>
              </w:rPr>
              <w:t xml:space="preserve">Możliwość pracy dwóch lektorów jednocześnie.  </w:t>
            </w:r>
          </w:p>
          <w:p w:rsidR="00447830" w:rsidRPr="00A339A0" w:rsidRDefault="00447830" w:rsidP="00447830">
            <w:pPr>
              <w:suppressAutoHyphens w:val="0"/>
              <w:spacing w:after="0" w:line="240" w:lineRule="auto"/>
              <w:contextualSpacing/>
              <w:rPr>
                <w:rFonts w:ascii="Arial" w:eastAsia="Calibri" w:hAnsi="Arial" w:cs="Arial"/>
                <w:color w:val="000000" w:themeColor="text1"/>
                <w:lang w:eastAsia="pl-PL"/>
              </w:rPr>
            </w:pPr>
            <w:r w:rsidRPr="00A339A0">
              <w:rPr>
                <w:rFonts w:ascii="Arial" w:eastAsia="Calibri" w:hAnsi="Arial" w:cs="Arial"/>
                <w:color w:val="000000" w:themeColor="text1"/>
                <w:lang w:eastAsia="pl-PL"/>
              </w:rPr>
              <w:t xml:space="preserve">32-bitowy procesor sterujący, stanowiska zasilane bezpiecznym napięciem </w:t>
            </w:r>
          </w:p>
          <w:p w:rsidR="00447830" w:rsidRPr="00A339A0" w:rsidRDefault="00447830" w:rsidP="00447830">
            <w:pPr>
              <w:suppressAutoHyphens w:val="0"/>
              <w:spacing w:after="0" w:line="240" w:lineRule="auto"/>
              <w:contextualSpacing/>
              <w:rPr>
                <w:rFonts w:ascii="Arial" w:eastAsia="Calibri" w:hAnsi="Arial" w:cs="Arial"/>
                <w:color w:val="000000" w:themeColor="text1"/>
                <w:lang w:eastAsia="pl-PL"/>
              </w:rPr>
            </w:pPr>
            <w:r w:rsidRPr="00A339A0">
              <w:rPr>
                <w:rFonts w:ascii="Arial" w:eastAsia="Calibri" w:hAnsi="Arial" w:cs="Arial"/>
                <w:color w:val="000000" w:themeColor="text1"/>
                <w:lang w:eastAsia="pl-PL"/>
              </w:rPr>
              <w:t xml:space="preserve">8-15V, zasilacz wbudowany w jednostkę centralną, możliwość zdalnego serwisowania i diagnozowania , metalowa obudowa jednostki centralnej 360x250x87mm, </w:t>
            </w:r>
          </w:p>
          <w:p w:rsidR="00447830" w:rsidRPr="00A339A0" w:rsidRDefault="00447830" w:rsidP="00447830">
            <w:pPr>
              <w:suppressAutoHyphens w:val="0"/>
              <w:spacing w:after="0" w:line="240" w:lineRule="auto"/>
              <w:contextualSpacing/>
              <w:rPr>
                <w:rFonts w:ascii="Arial" w:eastAsia="Calibri" w:hAnsi="Arial" w:cs="Arial"/>
                <w:color w:val="000000" w:themeColor="text1"/>
                <w:lang w:eastAsia="pl-PL"/>
              </w:rPr>
            </w:pPr>
            <w:r w:rsidRPr="00A339A0">
              <w:rPr>
                <w:rFonts w:ascii="Arial" w:eastAsia="Calibri" w:hAnsi="Arial" w:cs="Arial"/>
                <w:color w:val="000000" w:themeColor="text1"/>
                <w:lang w:eastAsia="pl-PL"/>
              </w:rPr>
              <w:t xml:space="preserve">sterowanie za pomocą komputera przez port USB (wymagane oprogramowanie jest dołączone w komplecie), odbiornik podczerwieni (IR). </w:t>
            </w:r>
          </w:p>
          <w:p w:rsidR="00447830" w:rsidRPr="00A339A0" w:rsidRDefault="00447830" w:rsidP="00447830">
            <w:pPr>
              <w:suppressAutoHyphens w:val="0"/>
              <w:spacing w:after="0" w:line="240" w:lineRule="auto"/>
              <w:contextualSpacing/>
              <w:rPr>
                <w:rFonts w:ascii="Arial" w:eastAsia="Calibri" w:hAnsi="Arial" w:cs="Arial"/>
                <w:color w:val="000000" w:themeColor="text1"/>
                <w:lang w:eastAsia="pl-PL"/>
              </w:rPr>
            </w:pPr>
            <w:r w:rsidRPr="00A339A0">
              <w:rPr>
                <w:rFonts w:ascii="Arial" w:eastAsia="Calibri" w:hAnsi="Arial" w:cs="Arial"/>
                <w:color w:val="000000" w:themeColor="text1"/>
                <w:lang w:eastAsia="pl-PL"/>
              </w:rPr>
              <w:t>Wejścia audio 4 wejścia stereofoniczne z możliwością rozbudowy do 8 wejść stereofonicznych,</w:t>
            </w:r>
            <w:r w:rsidR="001125BD">
              <w:rPr>
                <w:rFonts w:ascii="Arial" w:eastAsia="Calibri" w:hAnsi="Arial" w:cs="Arial"/>
                <w:color w:val="000000" w:themeColor="text1"/>
                <w:lang w:eastAsia="pl-PL"/>
              </w:rPr>
              <w:t xml:space="preserve"> </w:t>
            </w:r>
            <w:r w:rsidRPr="00A339A0">
              <w:rPr>
                <w:rFonts w:ascii="Arial" w:eastAsia="Calibri" w:hAnsi="Arial" w:cs="Arial"/>
                <w:color w:val="000000" w:themeColor="text1"/>
                <w:lang w:eastAsia="pl-PL"/>
              </w:rPr>
              <w:t>cyfrowa regulacja poziomu dźwięku niezależna dla każdego wejścia z pamięcią, transmisja dźwięku z dowolnych wejść do dowolnej liczby grup, par, transmisja dźwięku z wybranego wejścia na głośniki podłączone do jednostki centralnej.</w:t>
            </w:r>
          </w:p>
          <w:p w:rsidR="00447830" w:rsidRPr="00A339A0" w:rsidRDefault="00447830" w:rsidP="00447830">
            <w:pPr>
              <w:suppressAutoHyphens w:val="0"/>
              <w:spacing w:after="0" w:line="240" w:lineRule="auto"/>
              <w:contextualSpacing/>
              <w:rPr>
                <w:rFonts w:ascii="Arial" w:eastAsia="Calibri" w:hAnsi="Arial" w:cs="Arial"/>
                <w:color w:val="000000" w:themeColor="text1"/>
                <w:lang w:eastAsia="pl-PL"/>
              </w:rPr>
            </w:pPr>
            <w:r w:rsidRPr="00A339A0">
              <w:rPr>
                <w:rFonts w:ascii="Arial" w:eastAsia="Calibri" w:hAnsi="Arial" w:cs="Arial"/>
                <w:color w:val="000000" w:themeColor="text1"/>
                <w:lang w:eastAsia="pl-PL"/>
              </w:rPr>
              <w:t xml:space="preserve">Wyjścia audio 1 lub 2 wyjścia audio do nagrywania (w zależności od konfiguracji), </w:t>
            </w:r>
          </w:p>
          <w:p w:rsidR="00447830" w:rsidRPr="00A339A0" w:rsidRDefault="00447830" w:rsidP="00447830">
            <w:pPr>
              <w:suppressAutoHyphens w:val="0"/>
              <w:spacing w:after="0" w:line="240" w:lineRule="auto"/>
              <w:contextualSpacing/>
              <w:rPr>
                <w:rFonts w:ascii="Arial" w:eastAsia="Calibri" w:hAnsi="Arial" w:cs="Arial"/>
                <w:color w:val="000000" w:themeColor="text1"/>
                <w:lang w:eastAsia="pl-PL"/>
              </w:rPr>
            </w:pPr>
            <w:r w:rsidRPr="00A339A0">
              <w:rPr>
                <w:rFonts w:ascii="Arial" w:eastAsia="Calibri" w:hAnsi="Arial" w:cs="Arial"/>
                <w:color w:val="000000" w:themeColor="text1"/>
                <w:lang w:eastAsia="pl-PL"/>
              </w:rPr>
              <w:t xml:space="preserve">wyjście audio na głośniki, możliwość nagrywania dowolnego ucznia, grupy lub pary, możliwość nagrywania przebiegu lekcji. </w:t>
            </w:r>
          </w:p>
          <w:p w:rsidR="00447830" w:rsidRPr="00A339A0" w:rsidRDefault="00447830" w:rsidP="00447830">
            <w:pPr>
              <w:suppressAutoHyphens w:val="0"/>
              <w:spacing w:after="0" w:line="240" w:lineRule="auto"/>
              <w:contextualSpacing/>
              <w:rPr>
                <w:rFonts w:ascii="Arial" w:eastAsia="Calibri" w:hAnsi="Arial" w:cs="Arial"/>
                <w:color w:val="000000" w:themeColor="text1"/>
                <w:lang w:eastAsia="pl-PL"/>
              </w:rPr>
            </w:pPr>
            <w:r w:rsidRPr="00A339A0">
              <w:rPr>
                <w:rFonts w:ascii="Arial" w:eastAsia="Calibri" w:hAnsi="Arial" w:cs="Arial"/>
                <w:color w:val="000000" w:themeColor="text1"/>
                <w:lang w:eastAsia="pl-PL"/>
              </w:rPr>
              <w:t xml:space="preserve">Wzmacniacz mocy 2 kanały z możliwością rozszerzenia do 4 kanałów, moc 2x40W lub 4x40W,4 wejścia stereofoniczne z możliwością rozbudowy do 8 wejść stereo, </w:t>
            </w:r>
          </w:p>
          <w:p w:rsidR="00447830" w:rsidRPr="00A339A0" w:rsidRDefault="00447830" w:rsidP="00447830">
            <w:pPr>
              <w:suppressAutoHyphens w:val="0"/>
              <w:spacing w:after="0" w:line="240" w:lineRule="auto"/>
              <w:contextualSpacing/>
              <w:rPr>
                <w:rFonts w:ascii="Arial" w:eastAsia="Calibri" w:hAnsi="Arial" w:cs="Arial"/>
                <w:color w:val="000000" w:themeColor="text1"/>
                <w:lang w:eastAsia="pl-PL"/>
              </w:rPr>
            </w:pPr>
            <w:r w:rsidRPr="00A339A0">
              <w:rPr>
                <w:rFonts w:ascii="Arial" w:eastAsia="Calibri" w:hAnsi="Arial" w:cs="Arial"/>
                <w:color w:val="000000" w:themeColor="text1"/>
                <w:lang w:eastAsia="pl-PL"/>
              </w:rPr>
              <w:t>cyfrowa regulacja głośności z pamięcią, cyfrowa regulacja barwy dźwięku regulacja głośności za pomocą pilota na podczerwień (IR).</w:t>
            </w:r>
          </w:p>
          <w:p w:rsidR="00447830" w:rsidRPr="00A339A0" w:rsidRDefault="00447830" w:rsidP="00447830">
            <w:pPr>
              <w:suppressAutoHyphens w:val="0"/>
              <w:spacing w:after="0" w:line="240" w:lineRule="auto"/>
              <w:contextualSpacing/>
              <w:rPr>
                <w:rFonts w:ascii="Arial" w:eastAsia="Calibri" w:hAnsi="Arial" w:cs="Arial"/>
                <w:color w:val="000000" w:themeColor="text1"/>
                <w:lang w:eastAsia="pl-PL"/>
              </w:rPr>
            </w:pPr>
          </w:p>
          <w:p w:rsidR="00447830" w:rsidRPr="00447830" w:rsidRDefault="00447830" w:rsidP="00447830">
            <w:pPr>
              <w:suppressAutoHyphens w:val="0"/>
              <w:rPr>
                <w:rFonts w:ascii="Arial" w:eastAsia="Calibri" w:hAnsi="Arial" w:cs="Arial"/>
                <w:b/>
                <w:color w:val="000000" w:themeColor="text1"/>
                <w:u w:val="single"/>
              </w:rPr>
            </w:pPr>
            <w:r w:rsidRPr="00447830">
              <w:rPr>
                <w:rFonts w:ascii="Arial" w:eastAsia="Calibri" w:hAnsi="Arial" w:cs="Arial"/>
                <w:b/>
                <w:color w:val="000000" w:themeColor="text1"/>
                <w:u w:val="single"/>
              </w:rPr>
              <w:t>Jednostka centralna z oprogramowaniem musi umożliwiać:</w:t>
            </w:r>
          </w:p>
          <w:p w:rsidR="00447830" w:rsidRPr="00447830" w:rsidRDefault="00447830" w:rsidP="00447830">
            <w:pPr>
              <w:suppressAutoHyphens w:val="0"/>
              <w:rPr>
                <w:rFonts w:ascii="Arial" w:eastAsia="Calibri" w:hAnsi="Arial" w:cs="Arial"/>
                <w:b/>
                <w:color w:val="000000" w:themeColor="text1"/>
              </w:rPr>
            </w:pPr>
            <w:r w:rsidRPr="00447830">
              <w:rPr>
                <w:rFonts w:ascii="Arial" w:eastAsia="Calibri" w:hAnsi="Arial" w:cs="Arial"/>
                <w:b/>
                <w:color w:val="000000" w:themeColor="text1"/>
              </w:rPr>
              <w:t xml:space="preserve">2 moduły pracy:  MODUŁ PRACOWNIA </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lastRenderedPageBreak/>
              <w:t>jedna grupa - wszystkie stanowiska w jednej grupie,</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t>wiele grup - kilka grup o dowolnej liczbie uczniów,</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t>pary - tworzenie par z dowolnych stanowisk,</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t>praca indywidualna - każdy uczeń pracuje z własnym materiałem,</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t>konsultacje - rozmowa z jednym uczniem, podczas gdy reszta klasy słucha innego materiału,</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t>swobodne przełączanie pomiędzy trybami pracy z zapamiętywaniem ustawień,</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t>uczniowie z włączonymi mikrofonami są słyszani przez pozostałych uczniów z grupy,</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t>uczeń słyszy dźwięk nagrania i jednocześnie komentarz nauczyciela,</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t>poszczególne grupy lub pary nie słyszą się wzajemnie, nauczyciel ma możliwość podsłuchania dialogu dowolnej grupy lub pary,</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t>dwukierunkowa komunikacja,</w:t>
            </w:r>
          </w:p>
          <w:p w:rsidR="00447830" w:rsidRPr="00447830" w:rsidRDefault="00447830" w:rsidP="00692BBF">
            <w:pPr>
              <w:widowControl w:val="0"/>
              <w:numPr>
                <w:ilvl w:val="1"/>
                <w:numId w:val="5"/>
              </w:numPr>
              <w:suppressAutoHyphens w:val="0"/>
              <w:spacing w:after="0" w:line="240" w:lineRule="auto"/>
              <w:ind w:left="283"/>
              <w:rPr>
                <w:rFonts w:ascii="Arial" w:eastAsia="Calibri" w:hAnsi="Arial" w:cs="Arial"/>
                <w:color w:val="000000" w:themeColor="text1"/>
              </w:rPr>
            </w:pPr>
            <w:r w:rsidRPr="00447830">
              <w:rPr>
                <w:rFonts w:ascii="Arial" w:eastAsia="Calibri" w:hAnsi="Arial" w:cs="Arial"/>
                <w:color w:val="000000" w:themeColor="text1"/>
              </w:rPr>
              <w:t>możliwości sterowania:</w:t>
            </w:r>
          </w:p>
          <w:p w:rsidR="00447830" w:rsidRPr="00447830" w:rsidRDefault="00447830" w:rsidP="00692BBF">
            <w:pPr>
              <w:widowControl w:val="0"/>
              <w:numPr>
                <w:ilvl w:val="2"/>
                <w:numId w:val="5"/>
              </w:numPr>
              <w:suppressAutoHyphens w:val="0"/>
              <w:spacing w:after="0" w:line="240" w:lineRule="auto"/>
              <w:ind w:left="566"/>
              <w:rPr>
                <w:rFonts w:ascii="Arial" w:eastAsia="Calibri" w:hAnsi="Arial" w:cs="Arial"/>
                <w:color w:val="000000" w:themeColor="text1"/>
              </w:rPr>
            </w:pPr>
            <w:r w:rsidRPr="00447830">
              <w:rPr>
                <w:rFonts w:ascii="Arial" w:eastAsia="Calibri" w:hAnsi="Arial" w:cs="Arial"/>
                <w:color w:val="000000" w:themeColor="text1"/>
              </w:rPr>
              <w:t>indywidualne włączanie i wyłączanie mikrofonów,</w:t>
            </w:r>
          </w:p>
          <w:p w:rsidR="00447830" w:rsidRPr="00447830" w:rsidRDefault="00447830" w:rsidP="00692BBF">
            <w:pPr>
              <w:widowControl w:val="0"/>
              <w:numPr>
                <w:ilvl w:val="2"/>
                <w:numId w:val="5"/>
              </w:numPr>
              <w:suppressAutoHyphens w:val="0"/>
              <w:spacing w:after="0" w:line="240" w:lineRule="auto"/>
              <w:ind w:left="566"/>
              <w:rPr>
                <w:rFonts w:ascii="Arial" w:eastAsia="Calibri" w:hAnsi="Arial" w:cs="Arial"/>
                <w:color w:val="000000" w:themeColor="text1"/>
              </w:rPr>
            </w:pPr>
            <w:r w:rsidRPr="00447830">
              <w:rPr>
                <w:rFonts w:ascii="Arial" w:eastAsia="Calibri" w:hAnsi="Arial" w:cs="Arial"/>
                <w:color w:val="000000" w:themeColor="text1"/>
              </w:rPr>
              <w:t>wyłączenie wszystkich mikrofonów,</w:t>
            </w:r>
          </w:p>
          <w:p w:rsidR="00447830" w:rsidRPr="00447830" w:rsidRDefault="00447830" w:rsidP="00692BBF">
            <w:pPr>
              <w:widowControl w:val="0"/>
              <w:numPr>
                <w:ilvl w:val="2"/>
                <w:numId w:val="5"/>
              </w:numPr>
              <w:suppressAutoHyphens w:val="0"/>
              <w:spacing w:after="0" w:line="240" w:lineRule="auto"/>
              <w:ind w:left="566"/>
              <w:rPr>
                <w:rFonts w:ascii="Arial" w:eastAsia="Calibri" w:hAnsi="Arial" w:cs="Arial"/>
                <w:color w:val="000000" w:themeColor="text1"/>
              </w:rPr>
            </w:pPr>
            <w:r w:rsidRPr="00447830">
              <w:rPr>
                <w:rFonts w:ascii="Arial" w:eastAsia="Calibri" w:hAnsi="Arial" w:cs="Arial"/>
                <w:color w:val="000000" w:themeColor="text1"/>
              </w:rPr>
              <w:t>przeniesienie wszystkich do wybranej grupy,</w:t>
            </w:r>
          </w:p>
          <w:p w:rsidR="00447830" w:rsidRPr="00447830" w:rsidRDefault="00447830" w:rsidP="00692BBF">
            <w:pPr>
              <w:widowControl w:val="0"/>
              <w:numPr>
                <w:ilvl w:val="2"/>
                <w:numId w:val="5"/>
              </w:numPr>
              <w:suppressAutoHyphens w:val="0"/>
              <w:spacing w:after="0" w:line="240" w:lineRule="auto"/>
              <w:ind w:left="566"/>
              <w:rPr>
                <w:rFonts w:ascii="Arial" w:eastAsia="Calibri" w:hAnsi="Arial" w:cs="Arial"/>
                <w:color w:val="000000" w:themeColor="text1"/>
              </w:rPr>
            </w:pPr>
            <w:r w:rsidRPr="00447830">
              <w:rPr>
                <w:rFonts w:ascii="Arial" w:eastAsia="Calibri" w:hAnsi="Arial" w:cs="Arial"/>
                <w:color w:val="000000" w:themeColor="text1"/>
              </w:rPr>
              <w:t>czasowe przemawianie do wszystkich grup lub par bez zmiany ich organizacji,</w:t>
            </w:r>
          </w:p>
          <w:p w:rsidR="00447830" w:rsidRPr="00A339A0" w:rsidRDefault="00447830" w:rsidP="00692BBF">
            <w:pPr>
              <w:widowControl w:val="0"/>
              <w:numPr>
                <w:ilvl w:val="2"/>
                <w:numId w:val="5"/>
              </w:numPr>
              <w:suppressAutoHyphens w:val="0"/>
              <w:spacing w:after="0" w:line="240" w:lineRule="auto"/>
              <w:ind w:left="566"/>
              <w:rPr>
                <w:rFonts w:ascii="Arial" w:eastAsia="Calibri" w:hAnsi="Arial" w:cs="Arial"/>
                <w:color w:val="000000" w:themeColor="text1"/>
              </w:rPr>
            </w:pPr>
            <w:r w:rsidRPr="00447830">
              <w:rPr>
                <w:rFonts w:ascii="Arial" w:eastAsia="Calibri" w:hAnsi="Arial" w:cs="Arial"/>
                <w:color w:val="000000" w:themeColor="text1"/>
              </w:rPr>
              <w:t>niezależny wybór źródła dźwięku dla grup i par,</w:t>
            </w:r>
          </w:p>
          <w:p w:rsidR="00447830" w:rsidRPr="00A339A0" w:rsidRDefault="00447830" w:rsidP="00692BBF">
            <w:pPr>
              <w:widowControl w:val="0"/>
              <w:suppressAutoHyphens w:val="0"/>
              <w:spacing w:after="0" w:line="240" w:lineRule="auto"/>
              <w:ind w:left="566"/>
              <w:rPr>
                <w:rFonts w:ascii="Arial" w:eastAsia="Calibri" w:hAnsi="Arial" w:cs="Arial"/>
                <w:color w:val="000000" w:themeColor="text1"/>
              </w:rPr>
            </w:pPr>
            <w:r w:rsidRPr="00A339A0">
              <w:rPr>
                <w:rFonts w:ascii="Arial" w:eastAsia="Calibri" w:hAnsi="Arial" w:cs="Arial"/>
                <w:color w:val="000000" w:themeColor="text1"/>
              </w:rPr>
              <w:t>indywidualna regulacja głośności w słuchawkach poszczególnych  uczniów</w:t>
            </w:r>
          </w:p>
          <w:p w:rsidR="00447830" w:rsidRPr="00447830" w:rsidRDefault="00447830" w:rsidP="00447830">
            <w:pPr>
              <w:suppressAutoHyphens w:val="0"/>
              <w:rPr>
                <w:rFonts w:ascii="Arial" w:eastAsia="Calibri" w:hAnsi="Arial" w:cs="Arial"/>
                <w:color w:val="000000" w:themeColor="text1"/>
              </w:rPr>
            </w:pPr>
            <w:r w:rsidRPr="00447830">
              <w:rPr>
                <w:rFonts w:ascii="Arial" w:eastAsia="Calibri" w:hAnsi="Arial" w:cs="Arial"/>
                <w:color w:val="000000" w:themeColor="text1"/>
              </w:rPr>
              <w:t>l) max liczba stanowisk 40</w:t>
            </w:r>
          </w:p>
          <w:p w:rsidR="00447830" w:rsidRPr="00447830" w:rsidRDefault="00447830" w:rsidP="00447830">
            <w:pPr>
              <w:suppressAutoHyphens w:val="0"/>
              <w:rPr>
                <w:rFonts w:ascii="Arial" w:eastAsia="Calibri" w:hAnsi="Arial" w:cs="Arial"/>
                <w:b/>
                <w:color w:val="000000" w:themeColor="text1"/>
                <w:u w:val="single"/>
              </w:rPr>
            </w:pPr>
            <w:r w:rsidRPr="00447830">
              <w:rPr>
                <w:rFonts w:ascii="Arial" w:eastAsia="Calibri" w:hAnsi="Arial" w:cs="Arial"/>
                <w:b/>
                <w:color w:val="000000" w:themeColor="text1"/>
                <w:u w:val="single"/>
              </w:rPr>
              <w:t>Tryby pracy pracowni językowej</w:t>
            </w:r>
          </w:p>
          <w:p w:rsidR="00447830" w:rsidRPr="00447830" w:rsidRDefault="00447830" w:rsidP="00EA79F8">
            <w:pPr>
              <w:numPr>
                <w:ilvl w:val="0"/>
                <w:numId w:val="6"/>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b/>
                <w:color w:val="000000" w:themeColor="text1"/>
                <w:lang w:eastAsia="pl-PL"/>
              </w:rPr>
              <w:t>Jedna grupa</w:t>
            </w:r>
            <w:r w:rsidRPr="00447830">
              <w:rPr>
                <w:rFonts w:ascii="Arial" w:eastAsia="Calibri" w:hAnsi="Arial" w:cs="Arial"/>
                <w:color w:val="000000" w:themeColor="text1"/>
                <w:lang w:eastAsia="pl-PL"/>
              </w:rPr>
              <w:t xml:space="preserve"> – wszystkie stanowiska w jednej grupie,</w:t>
            </w:r>
          </w:p>
          <w:p w:rsidR="00447830" w:rsidRPr="00447830" w:rsidRDefault="00447830" w:rsidP="00EA79F8">
            <w:pPr>
              <w:numPr>
                <w:ilvl w:val="0"/>
                <w:numId w:val="6"/>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b/>
                <w:color w:val="000000" w:themeColor="text1"/>
                <w:lang w:eastAsia="pl-PL"/>
              </w:rPr>
              <w:t>Wiele grup</w:t>
            </w:r>
            <w:r w:rsidRPr="00447830">
              <w:rPr>
                <w:rFonts w:ascii="Arial" w:eastAsia="Calibri" w:hAnsi="Arial" w:cs="Arial"/>
                <w:color w:val="000000" w:themeColor="text1"/>
                <w:lang w:eastAsia="pl-PL"/>
              </w:rPr>
              <w:t xml:space="preserve"> – kilka grup o dowolnej liczbie uczniów,</w:t>
            </w:r>
          </w:p>
          <w:p w:rsidR="00447830" w:rsidRPr="00447830" w:rsidRDefault="00447830" w:rsidP="00EA79F8">
            <w:pPr>
              <w:numPr>
                <w:ilvl w:val="0"/>
                <w:numId w:val="6"/>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b/>
                <w:color w:val="000000" w:themeColor="text1"/>
                <w:lang w:eastAsia="pl-PL"/>
              </w:rPr>
              <w:t xml:space="preserve">Pary </w:t>
            </w:r>
            <w:r w:rsidRPr="00447830">
              <w:rPr>
                <w:rFonts w:ascii="Arial" w:eastAsia="Calibri" w:hAnsi="Arial" w:cs="Arial"/>
                <w:color w:val="000000" w:themeColor="text1"/>
                <w:lang w:eastAsia="pl-PL"/>
              </w:rPr>
              <w:t>– tworzenie par z dowolnych stanowisk,</w:t>
            </w:r>
          </w:p>
          <w:p w:rsidR="00447830" w:rsidRPr="00447830" w:rsidRDefault="00447830" w:rsidP="00EA79F8">
            <w:pPr>
              <w:numPr>
                <w:ilvl w:val="0"/>
                <w:numId w:val="6"/>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b/>
                <w:color w:val="000000" w:themeColor="text1"/>
                <w:lang w:eastAsia="pl-PL"/>
              </w:rPr>
              <w:t xml:space="preserve">Praca indywidualna </w:t>
            </w:r>
            <w:r w:rsidRPr="00447830">
              <w:rPr>
                <w:rFonts w:ascii="Arial" w:eastAsia="Calibri" w:hAnsi="Arial" w:cs="Arial"/>
                <w:color w:val="000000" w:themeColor="text1"/>
                <w:lang w:eastAsia="pl-PL"/>
              </w:rPr>
              <w:t>– nawet dla 32 stanowisk,</w:t>
            </w:r>
          </w:p>
          <w:p w:rsidR="00447830" w:rsidRPr="00447830" w:rsidRDefault="00447830" w:rsidP="00EA79F8">
            <w:pPr>
              <w:numPr>
                <w:ilvl w:val="0"/>
                <w:numId w:val="6"/>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Swobodne przełączanie pomiędzy trybami pracy z zapamiętywaniem ustawień,</w:t>
            </w:r>
          </w:p>
          <w:p w:rsidR="00447830" w:rsidRPr="00447830" w:rsidRDefault="00447830" w:rsidP="00EA79F8">
            <w:pPr>
              <w:numPr>
                <w:ilvl w:val="0"/>
                <w:numId w:val="6"/>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Uczniowie z włączonymi mikrofonami są słyszani przez pozostałych uczniów z grupy,</w:t>
            </w:r>
          </w:p>
          <w:p w:rsidR="00447830" w:rsidRPr="00447830" w:rsidRDefault="00447830" w:rsidP="00EA79F8">
            <w:pPr>
              <w:numPr>
                <w:ilvl w:val="0"/>
                <w:numId w:val="6"/>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Uczeń słyszy dźwięk nagrania i jednocześnie komentarz nauczyciela,</w:t>
            </w:r>
          </w:p>
          <w:p w:rsidR="00447830" w:rsidRPr="00447830" w:rsidRDefault="00447830" w:rsidP="00EA79F8">
            <w:pPr>
              <w:numPr>
                <w:ilvl w:val="0"/>
                <w:numId w:val="6"/>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Poszczególne grupy lub pary nie słyszą się wzajemnie, nauczyciel ma możliwość podsłuchania dialogu dowolnej grupy,</w:t>
            </w:r>
          </w:p>
          <w:p w:rsidR="00447830" w:rsidRPr="00447830" w:rsidRDefault="00447830" w:rsidP="00EA79F8">
            <w:pPr>
              <w:numPr>
                <w:ilvl w:val="0"/>
                <w:numId w:val="6"/>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Dwukierunkowa komunikacja,</w:t>
            </w:r>
          </w:p>
          <w:p w:rsidR="00447830" w:rsidRPr="00447830" w:rsidRDefault="00447830" w:rsidP="00EA79F8">
            <w:pPr>
              <w:numPr>
                <w:ilvl w:val="0"/>
                <w:numId w:val="6"/>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lastRenderedPageBreak/>
              <w:t>Praca indywidualna</w:t>
            </w:r>
          </w:p>
          <w:p w:rsidR="00447830" w:rsidRPr="00447830" w:rsidRDefault="00447830" w:rsidP="00447830">
            <w:pPr>
              <w:suppressAutoHyphens w:val="0"/>
              <w:spacing w:after="0" w:line="240" w:lineRule="auto"/>
              <w:ind w:left="720"/>
              <w:contextualSpacing/>
              <w:rPr>
                <w:rFonts w:ascii="Arial" w:eastAsia="Calibri" w:hAnsi="Arial" w:cs="Arial"/>
                <w:color w:val="000000" w:themeColor="text1"/>
                <w:lang w:eastAsia="pl-PL"/>
              </w:rPr>
            </w:pPr>
          </w:p>
          <w:p w:rsidR="00447830" w:rsidRPr="00447830" w:rsidRDefault="00447830" w:rsidP="00447830">
            <w:pPr>
              <w:suppressAutoHyphens w:val="0"/>
              <w:rPr>
                <w:rFonts w:ascii="Arial" w:eastAsia="Calibri" w:hAnsi="Arial" w:cs="Arial"/>
                <w:b/>
                <w:color w:val="000000" w:themeColor="text1"/>
                <w:u w:val="single"/>
              </w:rPr>
            </w:pPr>
            <w:r w:rsidRPr="00447830">
              <w:rPr>
                <w:rFonts w:ascii="Arial" w:eastAsia="Calibri" w:hAnsi="Arial" w:cs="Arial"/>
                <w:b/>
                <w:color w:val="000000" w:themeColor="text1"/>
                <w:u w:val="single"/>
              </w:rPr>
              <w:t>Funkcje sterowania</w:t>
            </w:r>
          </w:p>
          <w:p w:rsidR="00447830" w:rsidRPr="00447830" w:rsidRDefault="00447830" w:rsidP="00EA79F8">
            <w:pPr>
              <w:numPr>
                <w:ilvl w:val="0"/>
                <w:numId w:val="7"/>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 xml:space="preserve">Możliwość sterowania urządzeniami zewnętrznymi przez port RS-232.  </w:t>
            </w:r>
          </w:p>
          <w:p w:rsidR="00B10788" w:rsidRDefault="00447830" w:rsidP="00EA79F8">
            <w:pPr>
              <w:numPr>
                <w:ilvl w:val="0"/>
                <w:numId w:val="7"/>
              </w:numPr>
              <w:suppressAutoHyphens w:val="0"/>
              <w:spacing w:after="0" w:line="240" w:lineRule="auto"/>
              <w:contextualSpacing/>
              <w:rPr>
                <w:rFonts w:ascii="Arial" w:eastAsia="Calibri" w:hAnsi="Arial" w:cs="Arial"/>
                <w:color w:val="000000" w:themeColor="text1"/>
                <w:lang w:eastAsia="pl-PL"/>
              </w:rPr>
            </w:pPr>
            <w:r w:rsidRPr="00447830">
              <w:rPr>
                <w:rFonts w:ascii="Arial" w:eastAsia="Calibri" w:hAnsi="Arial" w:cs="Arial"/>
                <w:color w:val="000000" w:themeColor="text1"/>
                <w:lang w:eastAsia="pl-PL"/>
              </w:rPr>
              <w:t>Możliwość sterowania ekranem/zasłonami</w:t>
            </w:r>
          </w:p>
          <w:p w:rsidR="00A339A0" w:rsidRPr="00A339A0" w:rsidRDefault="00A339A0" w:rsidP="00A339A0">
            <w:pPr>
              <w:suppressAutoHyphens w:val="0"/>
              <w:spacing w:after="0" w:line="240" w:lineRule="auto"/>
              <w:ind w:left="720"/>
              <w:contextualSpacing/>
              <w:rPr>
                <w:rFonts w:ascii="Arial" w:eastAsia="Calibri" w:hAnsi="Arial" w:cs="Arial"/>
                <w:color w:val="000000" w:themeColor="text1"/>
                <w:lang w:eastAsia="pl-PL"/>
              </w:rPr>
            </w:pPr>
          </w:p>
        </w:tc>
        <w:tc>
          <w:tcPr>
            <w:tcW w:w="3656" w:type="dxa"/>
            <w:vAlign w:val="center"/>
          </w:tcPr>
          <w:p w:rsidR="001304B5" w:rsidRPr="00E900D2" w:rsidRDefault="00695124" w:rsidP="00E900D2">
            <w:pPr>
              <w:widowControl w:val="0"/>
              <w:spacing w:after="0" w:line="240" w:lineRule="auto"/>
              <w:jc w:val="center"/>
              <w:outlineLvl w:val="0"/>
              <w:rPr>
                <w:rFonts w:ascii="Arial" w:eastAsia="Calibri" w:hAnsi="Arial" w:cs="Arial"/>
              </w:rPr>
            </w:pPr>
            <w:sdt>
              <w:sdtPr>
                <w:id w:val="-1453012502"/>
              </w:sdtPr>
              <w:sdtEndPr/>
              <w:sdtContent>
                <w:r w:rsidR="00E900D2">
                  <w:t xml:space="preserve">  </w:t>
                </w:r>
                <w:r w:rsidR="001304B5" w:rsidRPr="00E900D2">
                  <w:rPr>
                    <w:rFonts w:ascii="Segoe UI Symbol" w:eastAsia="MS Gothic" w:hAnsi="Segoe UI Symbol" w:cs="Segoe UI Symbol"/>
                  </w:rPr>
                  <w:t>☐</w:t>
                </w:r>
              </w:sdtContent>
            </w:sdt>
            <w:r w:rsidR="001304B5" w:rsidRPr="00E900D2">
              <w:rPr>
                <w:rFonts w:ascii="Arial" w:eastAsia="Calibri" w:hAnsi="Arial" w:cs="Arial"/>
              </w:rPr>
              <w:t xml:space="preserve"> TAK / </w:t>
            </w:r>
            <w:sdt>
              <w:sdtPr>
                <w:id w:val="1862085627"/>
              </w:sdtPr>
              <w:sdtEndPr/>
              <w:sdtContent>
                <w:r w:rsidR="001304B5" w:rsidRPr="00E900D2">
                  <w:rPr>
                    <w:rFonts w:ascii="Segoe UI Symbol" w:eastAsia="MS Gothic" w:hAnsi="Segoe UI Symbol" w:cs="Segoe UI Symbol"/>
                  </w:rPr>
                  <w:t>☐</w:t>
                </w:r>
              </w:sdtContent>
            </w:sdt>
            <w:r w:rsidR="001304B5" w:rsidRPr="00E900D2">
              <w:rPr>
                <w:rFonts w:ascii="Arial" w:eastAsia="Calibri" w:hAnsi="Arial" w:cs="Arial"/>
              </w:rPr>
              <w:t xml:space="preserve"> NIE</w:t>
            </w:r>
          </w:p>
          <w:p w:rsidR="001304B5" w:rsidRDefault="001304B5" w:rsidP="00E900D2">
            <w:pPr>
              <w:widowControl w:val="0"/>
              <w:spacing w:after="0" w:line="240" w:lineRule="auto"/>
              <w:outlineLvl w:val="0"/>
              <w:rPr>
                <w:rFonts w:ascii="Arial" w:eastAsia="Calibri" w:hAnsi="Arial" w:cs="Arial"/>
              </w:rPr>
            </w:pPr>
          </w:p>
          <w:p w:rsidR="001304B5" w:rsidRDefault="001304B5" w:rsidP="00E900D2">
            <w:pPr>
              <w:widowControl w:val="0"/>
              <w:spacing w:after="0" w:line="240" w:lineRule="auto"/>
              <w:outlineLvl w:val="0"/>
              <w:rPr>
                <w:rFonts w:ascii="Arial" w:eastAsia="Calibri" w:hAnsi="Arial" w:cs="Arial"/>
              </w:rPr>
            </w:pPr>
          </w:p>
          <w:p w:rsidR="001304B5" w:rsidRPr="00077F99" w:rsidRDefault="001304B5" w:rsidP="00E900D2">
            <w:pPr>
              <w:widowControl w:val="0"/>
              <w:spacing w:after="0" w:line="240" w:lineRule="auto"/>
              <w:outlineLvl w:val="0"/>
              <w:rPr>
                <w:rFonts w:ascii="Arial" w:eastAsia="Calibri" w:hAnsi="Arial" w:cs="Arial"/>
                <w:i/>
                <w:sz w:val="18"/>
                <w:szCs w:val="18"/>
              </w:rPr>
            </w:pPr>
          </w:p>
          <w:p w:rsidR="001304B5" w:rsidRPr="00077F99" w:rsidRDefault="001304B5" w:rsidP="00E900D2">
            <w:pPr>
              <w:widowControl w:val="0"/>
              <w:spacing w:after="0" w:line="240" w:lineRule="auto"/>
              <w:outlineLvl w:val="0"/>
              <w:rPr>
                <w:rFonts w:ascii="Arial" w:eastAsia="Calibri" w:hAnsi="Arial" w:cs="Arial"/>
                <w:i/>
              </w:rPr>
            </w:pPr>
          </w:p>
          <w:p w:rsidR="001304B5" w:rsidRDefault="001304B5" w:rsidP="00E900D2">
            <w:pPr>
              <w:widowControl w:val="0"/>
              <w:spacing w:after="0" w:line="240" w:lineRule="auto"/>
              <w:outlineLvl w:val="0"/>
              <w:rPr>
                <w:rFonts w:ascii="Arial" w:eastAsia="Calibri" w:hAnsi="Arial" w:cs="Arial"/>
              </w:rPr>
            </w:pPr>
          </w:p>
          <w:p w:rsidR="001304B5" w:rsidRPr="00974137" w:rsidRDefault="001304B5" w:rsidP="00E900D2">
            <w:pPr>
              <w:widowControl w:val="0"/>
              <w:spacing w:after="0" w:line="240" w:lineRule="auto"/>
              <w:outlineLvl w:val="0"/>
              <w:rPr>
                <w:rFonts w:ascii="Arial" w:eastAsia="Calibri" w:hAnsi="Arial" w:cs="Arial"/>
              </w:rPr>
            </w:pPr>
          </w:p>
        </w:tc>
      </w:tr>
      <w:tr w:rsidR="00A339A0" w:rsidRPr="00974137" w:rsidTr="00035971">
        <w:tc>
          <w:tcPr>
            <w:tcW w:w="2537" w:type="dxa"/>
            <w:vAlign w:val="center"/>
          </w:tcPr>
          <w:p w:rsidR="00A339A0" w:rsidRDefault="00A339A0" w:rsidP="00447830">
            <w:pPr>
              <w:pStyle w:val="Akapitzlist"/>
              <w:ind w:left="0"/>
              <w:rPr>
                <w:rFonts w:ascii="Arial" w:eastAsia="Times New Roman" w:hAnsi="Arial" w:cs="Arial"/>
                <w:b/>
                <w:lang w:eastAsia="pl-PL"/>
              </w:rPr>
            </w:pPr>
            <w:r>
              <w:rPr>
                <w:rFonts w:ascii="Arial" w:eastAsia="Times New Roman" w:hAnsi="Arial" w:cs="Arial"/>
                <w:b/>
                <w:lang w:eastAsia="pl-PL"/>
              </w:rPr>
              <w:lastRenderedPageBreak/>
              <w:t>Przył</w:t>
            </w:r>
            <w:r w:rsidR="00692BBF">
              <w:rPr>
                <w:rFonts w:ascii="Arial" w:eastAsia="Times New Roman" w:hAnsi="Arial" w:cs="Arial"/>
                <w:b/>
                <w:lang w:eastAsia="pl-PL"/>
              </w:rPr>
              <w:t>ą</w:t>
            </w:r>
            <w:r>
              <w:rPr>
                <w:rFonts w:ascii="Arial" w:eastAsia="Times New Roman" w:hAnsi="Arial" w:cs="Arial"/>
                <w:b/>
                <w:lang w:eastAsia="pl-PL"/>
              </w:rPr>
              <w:t>czeniowe stanowisko dla uczniów i nauczyciela 9 szt.</w:t>
            </w:r>
          </w:p>
        </w:tc>
        <w:tc>
          <w:tcPr>
            <w:tcW w:w="8647" w:type="dxa"/>
            <w:vAlign w:val="center"/>
          </w:tcPr>
          <w:p w:rsidR="00A339A0" w:rsidRPr="001125BD" w:rsidRDefault="00A339A0" w:rsidP="001125BD">
            <w:pPr>
              <w:numPr>
                <w:ilvl w:val="0"/>
                <w:numId w:val="12"/>
              </w:numPr>
              <w:suppressAutoHyphens w:val="0"/>
              <w:spacing w:after="0" w:line="240" w:lineRule="auto"/>
              <w:contextualSpacing/>
              <w:rPr>
                <w:rFonts w:ascii="Arial" w:eastAsia="Calibri" w:hAnsi="Arial" w:cs="Arial"/>
                <w:color w:val="000000" w:themeColor="text1"/>
                <w:lang w:eastAsia="pl-PL"/>
              </w:rPr>
            </w:pPr>
            <w:r w:rsidRPr="001125BD">
              <w:rPr>
                <w:rFonts w:ascii="Arial" w:eastAsia="Calibri" w:hAnsi="Arial" w:cs="Arial"/>
                <w:color w:val="000000" w:themeColor="text1"/>
                <w:lang w:eastAsia="pl-PL"/>
              </w:rPr>
              <w:t>Podwójne stanowiska przyłączeniowe (montowane na środku przedniej blendy biurka uczniowskiego,</w:t>
            </w:r>
          </w:p>
          <w:p w:rsidR="00A339A0" w:rsidRPr="001125BD" w:rsidRDefault="00A339A0" w:rsidP="001125BD">
            <w:pPr>
              <w:numPr>
                <w:ilvl w:val="0"/>
                <w:numId w:val="12"/>
              </w:numPr>
              <w:suppressAutoHyphens w:val="0"/>
              <w:spacing w:after="0" w:line="240" w:lineRule="auto"/>
              <w:contextualSpacing/>
              <w:rPr>
                <w:rFonts w:ascii="Arial" w:eastAsia="Calibri" w:hAnsi="Arial" w:cs="Arial"/>
                <w:color w:val="000000" w:themeColor="text1"/>
                <w:lang w:eastAsia="pl-PL"/>
              </w:rPr>
            </w:pPr>
            <w:r w:rsidRPr="001125BD">
              <w:rPr>
                <w:rFonts w:ascii="Arial" w:eastAsia="Calibri" w:hAnsi="Arial" w:cs="Arial"/>
                <w:color w:val="000000" w:themeColor="text1"/>
                <w:lang w:eastAsia="pl-PL"/>
              </w:rPr>
              <w:t>Przyłącza słuchawek poza zasięgiem rąk ucznia – usytuowane w pewnym oddaleniu od wieszaków słuchawek (brak możliwości przypadkowego uszkodzenia złącza (i wtyku) słuchawek w czasie ich odwieszania po zajęciach)</w:t>
            </w:r>
          </w:p>
          <w:p w:rsidR="00A339A0" w:rsidRPr="001125BD" w:rsidRDefault="00A339A0" w:rsidP="001125BD">
            <w:pPr>
              <w:numPr>
                <w:ilvl w:val="0"/>
                <w:numId w:val="12"/>
              </w:numPr>
              <w:suppressAutoHyphens w:val="0"/>
              <w:spacing w:after="0" w:line="240" w:lineRule="auto"/>
              <w:contextualSpacing/>
              <w:rPr>
                <w:rFonts w:ascii="Arial" w:eastAsia="Calibri" w:hAnsi="Arial" w:cs="Arial"/>
                <w:color w:val="000000" w:themeColor="text1"/>
                <w:lang w:eastAsia="pl-PL"/>
              </w:rPr>
            </w:pPr>
            <w:r w:rsidRPr="001125BD">
              <w:rPr>
                <w:rFonts w:ascii="Arial" w:eastAsia="Calibri" w:hAnsi="Arial" w:cs="Arial"/>
                <w:color w:val="000000" w:themeColor="text1"/>
                <w:lang w:eastAsia="pl-PL"/>
              </w:rPr>
              <w:t>W stanowiskach przyłączeniowych brak regulacji głośności słuchawek. Ustawienie głośności w poszczególnych słuchawkach (w razie potrzeby) jest realizowane przez nauczyciela z poziomu oprogramowania (możliwość zapisania ustawień)</w:t>
            </w:r>
          </w:p>
          <w:p w:rsidR="00A339A0" w:rsidRPr="001125BD" w:rsidRDefault="00A339A0" w:rsidP="001125BD">
            <w:pPr>
              <w:numPr>
                <w:ilvl w:val="0"/>
                <w:numId w:val="12"/>
              </w:numPr>
              <w:suppressAutoHyphens w:val="0"/>
              <w:spacing w:after="0" w:line="240" w:lineRule="auto"/>
              <w:contextualSpacing/>
              <w:rPr>
                <w:rFonts w:ascii="Arial" w:eastAsia="Calibri" w:hAnsi="Arial" w:cs="Arial"/>
                <w:color w:val="000000" w:themeColor="text1"/>
                <w:lang w:eastAsia="pl-PL"/>
              </w:rPr>
            </w:pPr>
            <w:r w:rsidRPr="001125BD">
              <w:rPr>
                <w:rFonts w:ascii="Arial" w:eastAsia="Calibri" w:hAnsi="Arial" w:cs="Arial"/>
                <w:color w:val="000000" w:themeColor="text1"/>
                <w:lang w:eastAsia="pl-PL"/>
              </w:rPr>
              <w:t>Wzmacniacz sygnału w każdym stanowisku,</w:t>
            </w:r>
          </w:p>
          <w:p w:rsidR="00A339A0" w:rsidRPr="001125BD" w:rsidRDefault="00A339A0" w:rsidP="001125BD">
            <w:pPr>
              <w:numPr>
                <w:ilvl w:val="0"/>
                <w:numId w:val="12"/>
              </w:numPr>
              <w:suppressAutoHyphens w:val="0"/>
              <w:spacing w:after="0" w:line="240" w:lineRule="auto"/>
              <w:contextualSpacing/>
              <w:rPr>
                <w:rFonts w:ascii="Arial" w:eastAsia="Calibri" w:hAnsi="Arial" w:cs="Arial"/>
                <w:color w:val="000000" w:themeColor="text1"/>
                <w:lang w:eastAsia="pl-PL"/>
              </w:rPr>
            </w:pPr>
            <w:r w:rsidRPr="001125BD">
              <w:rPr>
                <w:rFonts w:ascii="Arial" w:eastAsia="Calibri" w:hAnsi="Arial" w:cs="Arial"/>
                <w:color w:val="000000" w:themeColor="text1"/>
                <w:lang w:eastAsia="pl-PL"/>
              </w:rPr>
              <w:t>Łatwy montaż.</w:t>
            </w:r>
          </w:p>
          <w:p w:rsidR="00A339A0" w:rsidRPr="00447830" w:rsidRDefault="00A339A0" w:rsidP="00447830">
            <w:pPr>
              <w:suppressAutoHyphens w:val="0"/>
              <w:rPr>
                <w:rFonts w:ascii="Arial" w:eastAsia="Calibri" w:hAnsi="Arial" w:cs="Arial"/>
                <w:b/>
                <w:color w:val="000000" w:themeColor="text1"/>
                <w:sz w:val="20"/>
                <w:szCs w:val="20"/>
                <w:u w:val="single"/>
              </w:rPr>
            </w:pPr>
          </w:p>
        </w:tc>
        <w:tc>
          <w:tcPr>
            <w:tcW w:w="3656" w:type="dxa"/>
            <w:vAlign w:val="center"/>
          </w:tcPr>
          <w:p w:rsidR="00D94E4F" w:rsidRPr="00E900D2" w:rsidRDefault="00695124" w:rsidP="00D94E4F">
            <w:pPr>
              <w:widowControl w:val="0"/>
              <w:spacing w:after="0" w:line="240" w:lineRule="auto"/>
              <w:jc w:val="center"/>
              <w:outlineLvl w:val="0"/>
              <w:rPr>
                <w:rFonts w:ascii="Arial" w:eastAsia="Calibri" w:hAnsi="Arial" w:cs="Arial"/>
              </w:rPr>
            </w:pPr>
            <w:sdt>
              <w:sdtPr>
                <w:id w:val="1754552660"/>
              </w:sdtPr>
              <w:sdtEndPr/>
              <w:sdtContent>
                <w:r w:rsidR="00D94E4F">
                  <w:t xml:space="preserve">  </w:t>
                </w:r>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TAK / </w:t>
            </w:r>
            <w:sdt>
              <w:sdtPr>
                <w:id w:val="892621741"/>
              </w:sdtPr>
              <w:sdtEndPr/>
              <w:sdtContent>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NIE</w:t>
            </w:r>
          </w:p>
          <w:p w:rsidR="00A339A0" w:rsidRDefault="00A339A0" w:rsidP="00E900D2">
            <w:pPr>
              <w:widowControl w:val="0"/>
              <w:spacing w:after="0" w:line="240" w:lineRule="auto"/>
              <w:jc w:val="center"/>
              <w:outlineLvl w:val="0"/>
            </w:pPr>
          </w:p>
        </w:tc>
      </w:tr>
      <w:tr w:rsidR="00A339A0" w:rsidRPr="00974137" w:rsidTr="00035971">
        <w:trPr>
          <w:trHeight w:val="1034"/>
        </w:trPr>
        <w:tc>
          <w:tcPr>
            <w:tcW w:w="2537" w:type="dxa"/>
            <w:vAlign w:val="center"/>
          </w:tcPr>
          <w:p w:rsidR="00A339A0" w:rsidRDefault="00A339A0" w:rsidP="00447830">
            <w:pPr>
              <w:pStyle w:val="Akapitzlist"/>
              <w:ind w:left="0"/>
              <w:rPr>
                <w:rFonts w:ascii="Arial" w:eastAsia="Times New Roman" w:hAnsi="Arial" w:cs="Arial"/>
                <w:b/>
                <w:lang w:eastAsia="pl-PL"/>
              </w:rPr>
            </w:pPr>
            <w:r>
              <w:rPr>
                <w:rFonts w:ascii="Arial" w:eastAsia="Times New Roman" w:hAnsi="Arial" w:cs="Arial"/>
                <w:b/>
                <w:lang w:eastAsia="pl-PL"/>
              </w:rPr>
              <w:t>Okablowanie pracowni językowej 16 szt.</w:t>
            </w:r>
          </w:p>
        </w:tc>
        <w:tc>
          <w:tcPr>
            <w:tcW w:w="8647" w:type="dxa"/>
            <w:vAlign w:val="center"/>
          </w:tcPr>
          <w:p w:rsidR="00A339A0" w:rsidRPr="00692BBF" w:rsidRDefault="00844AB5" w:rsidP="00447830">
            <w:pPr>
              <w:suppressAutoHyphens w:val="0"/>
              <w:rPr>
                <w:rFonts w:ascii="Arial" w:eastAsia="Calibri" w:hAnsi="Arial" w:cs="Arial"/>
                <w:color w:val="000000" w:themeColor="text1"/>
              </w:rPr>
            </w:pPr>
            <w:r w:rsidRPr="00692BBF">
              <w:rPr>
                <w:rFonts w:ascii="Arial" w:eastAsia="Calibri" w:hAnsi="Arial" w:cs="Arial"/>
                <w:color w:val="000000" w:themeColor="text1"/>
              </w:rPr>
              <w:t>Oka</w:t>
            </w:r>
            <w:r w:rsidR="0076791B" w:rsidRPr="00692BBF">
              <w:rPr>
                <w:rFonts w:ascii="Arial" w:eastAsia="Calibri" w:hAnsi="Arial" w:cs="Arial"/>
                <w:color w:val="000000" w:themeColor="text1"/>
              </w:rPr>
              <w:t>blowanie niezbędne do prawidłowego fukncjonowania wszystkich elementów zamówienia.</w:t>
            </w:r>
          </w:p>
        </w:tc>
        <w:tc>
          <w:tcPr>
            <w:tcW w:w="3656" w:type="dxa"/>
            <w:vAlign w:val="center"/>
          </w:tcPr>
          <w:p w:rsidR="00D94E4F" w:rsidRPr="00E900D2" w:rsidRDefault="00695124" w:rsidP="00D94E4F">
            <w:pPr>
              <w:widowControl w:val="0"/>
              <w:spacing w:after="0" w:line="240" w:lineRule="auto"/>
              <w:jc w:val="center"/>
              <w:outlineLvl w:val="0"/>
              <w:rPr>
                <w:rFonts w:ascii="Arial" w:eastAsia="Calibri" w:hAnsi="Arial" w:cs="Arial"/>
              </w:rPr>
            </w:pPr>
            <w:sdt>
              <w:sdtPr>
                <w:id w:val="1748771711"/>
              </w:sdtPr>
              <w:sdtEndPr/>
              <w:sdtContent>
                <w:r w:rsidR="00D94E4F">
                  <w:t xml:space="preserve">  </w:t>
                </w:r>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TAK / </w:t>
            </w:r>
            <w:sdt>
              <w:sdtPr>
                <w:id w:val="335893468"/>
              </w:sdtPr>
              <w:sdtEndPr/>
              <w:sdtContent>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NIE</w:t>
            </w:r>
          </w:p>
          <w:p w:rsidR="00A339A0" w:rsidRDefault="00A339A0" w:rsidP="00E900D2">
            <w:pPr>
              <w:widowControl w:val="0"/>
              <w:spacing w:after="0" w:line="240" w:lineRule="auto"/>
              <w:jc w:val="center"/>
              <w:outlineLvl w:val="0"/>
            </w:pPr>
          </w:p>
        </w:tc>
      </w:tr>
      <w:tr w:rsidR="00E900D2" w:rsidRPr="00974137" w:rsidTr="00035971">
        <w:trPr>
          <w:trHeight w:val="561"/>
        </w:trPr>
        <w:tc>
          <w:tcPr>
            <w:tcW w:w="2537" w:type="dxa"/>
            <w:vAlign w:val="center"/>
          </w:tcPr>
          <w:p w:rsidR="00E900D2" w:rsidRDefault="003F7671" w:rsidP="003F7671">
            <w:pPr>
              <w:pStyle w:val="Akapitzlist"/>
              <w:ind w:left="0"/>
              <w:rPr>
                <w:rFonts w:ascii="Arial" w:eastAsia="Times New Roman" w:hAnsi="Arial" w:cs="Arial"/>
                <w:b/>
                <w:lang w:eastAsia="pl-PL"/>
              </w:rPr>
            </w:pPr>
            <w:r>
              <w:rPr>
                <w:rFonts w:ascii="Arial" w:eastAsia="Times New Roman" w:hAnsi="Arial" w:cs="Arial"/>
                <w:b/>
                <w:lang w:eastAsia="pl-PL"/>
              </w:rPr>
              <w:t>Słuchawki z mikrofonem dla uczniów- 16 szt.</w:t>
            </w:r>
          </w:p>
        </w:tc>
        <w:tc>
          <w:tcPr>
            <w:tcW w:w="8647" w:type="dxa"/>
            <w:vAlign w:val="center"/>
          </w:tcPr>
          <w:p w:rsidR="003F7671" w:rsidRPr="003F7671" w:rsidRDefault="003F7671" w:rsidP="003F7671">
            <w:pPr>
              <w:suppressAutoHyphens w:val="0"/>
              <w:rPr>
                <w:rFonts w:ascii="Arial" w:eastAsia="Arial" w:hAnsi="Arial" w:cs="Arial"/>
                <w:color w:val="000000" w:themeColor="text1"/>
              </w:rPr>
            </w:pPr>
            <w:r w:rsidRPr="003F7671">
              <w:rPr>
                <w:rFonts w:ascii="Arial" w:eastAsia="Arial" w:hAnsi="Arial" w:cs="Arial"/>
                <w:color w:val="000000" w:themeColor="text1"/>
              </w:rPr>
              <w:t>Trwałe, odporne na uszkodzenia mechaniczne, w miękkiej, elastycznej obudowie, z mikrofonem na giętkim pałąku, wyposażone w duże, wokółuszne, wentylowane nauszniki. Wtyczka 5 pin. Certyfikat CE.</w:t>
            </w:r>
          </w:p>
          <w:p w:rsidR="003F7671" w:rsidRPr="001125BD" w:rsidRDefault="003F7671" w:rsidP="003F7671">
            <w:pPr>
              <w:suppressAutoHyphens w:val="0"/>
              <w:rPr>
                <w:rFonts w:ascii="Arial" w:eastAsia="Arial" w:hAnsi="Arial" w:cs="Arial"/>
                <w:b/>
                <w:color w:val="000000" w:themeColor="text1"/>
                <w:u w:val="single"/>
              </w:rPr>
            </w:pPr>
            <w:r w:rsidRPr="003F7671">
              <w:rPr>
                <w:rFonts w:ascii="Arial" w:eastAsia="Arial" w:hAnsi="Arial" w:cs="Arial"/>
                <w:color w:val="000000" w:themeColor="text1"/>
              </w:rPr>
              <w:t xml:space="preserve"> </w:t>
            </w:r>
            <w:r w:rsidRPr="001125BD">
              <w:rPr>
                <w:rFonts w:ascii="Arial" w:eastAsia="Arial" w:hAnsi="Arial" w:cs="Arial"/>
                <w:b/>
                <w:color w:val="000000" w:themeColor="text1"/>
                <w:u w:val="single"/>
              </w:rPr>
              <w:t xml:space="preserve">Parametry mikrofonu: </w:t>
            </w:r>
          </w:p>
          <w:p w:rsidR="003F7671" w:rsidRPr="003F7671" w:rsidRDefault="003F7671" w:rsidP="00D92DA9">
            <w:pPr>
              <w:suppressAutoHyphens w:val="0"/>
              <w:rPr>
                <w:rFonts w:ascii="Arial" w:eastAsia="Arial" w:hAnsi="Arial" w:cs="Arial"/>
                <w:color w:val="000000" w:themeColor="text1"/>
              </w:rPr>
            </w:pPr>
            <w:r w:rsidRPr="003F7671">
              <w:rPr>
                <w:rFonts w:ascii="Arial" w:eastAsia="Arial" w:hAnsi="Arial" w:cs="Arial"/>
                <w:color w:val="000000" w:themeColor="text1"/>
              </w:rPr>
              <w:t>- mikrofon dynamiczny o charakterystyce kierunkowej,</w:t>
            </w:r>
          </w:p>
          <w:p w:rsidR="003F7671" w:rsidRPr="003F7671" w:rsidRDefault="003F7671" w:rsidP="00D92DA9">
            <w:pPr>
              <w:suppressAutoHyphens w:val="0"/>
              <w:rPr>
                <w:rFonts w:ascii="Arial" w:eastAsia="Arial" w:hAnsi="Arial" w:cs="Arial"/>
                <w:color w:val="000000" w:themeColor="text1"/>
              </w:rPr>
            </w:pPr>
            <w:r w:rsidRPr="003F7671">
              <w:rPr>
                <w:rFonts w:ascii="Arial" w:eastAsia="Arial" w:hAnsi="Arial" w:cs="Arial"/>
                <w:color w:val="000000" w:themeColor="text1"/>
              </w:rPr>
              <w:t>- pasmo przenoszenia min. 30-16000Hz,</w:t>
            </w:r>
          </w:p>
          <w:p w:rsidR="003F7671" w:rsidRPr="003F7671" w:rsidRDefault="003F7671" w:rsidP="00D92DA9">
            <w:pPr>
              <w:suppressAutoHyphens w:val="0"/>
              <w:rPr>
                <w:rFonts w:ascii="Arial" w:eastAsia="Arial" w:hAnsi="Arial" w:cs="Arial"/>
                <w:color w:val="000000" w:themeColor="text1"/>
              </w:rPr>
            </w:pPr>
            <w:r w:rsidRPr="003F7671">
              <w:rPr>
                <w:rFonts w:ascii="Arial" w:eastAsia="Arial" w:hAnsi="Arial" w:cs="Arial"/>
                <w:color w:val="000000" w:themeColor="text1"/>
              </w:rPr>
              <w:t>- impedancja  min. 1,2 kΩ,</w:t>
            </w:r>
          </w:p>
          <w:p w:rsidR="003F7671" w:rsidRPr="00A339A0" w:rsidRDefault="003F7671" w:rsidP="00D92DA9">
            <w:pPr>
              <w:suppressAutoHyphens w:val="0"/>
              <w:rPr>
                <w:rFonts w:ascii="Arial" w:eastAsia="Arial" w:hAnsi="Arial" w:cs="Arial"/>
                <w:color w:val="000000" w:themeColor="text1"/>
              </w:rPr>
            </w:pPr>
            <w:r w:rsidRPr="003F7671">
              <w:rPr>
                <w:rFonts w:ascii="Arial" w:eastAsia="Arial" w:hAnsi="Arial" w:cs="Arial"/>
                <w:color w:val="000000" w:themeColor="text1"/>
              </w:rPr>
              <w:t>- czułość min. 48 ±3 dB.</w:t>
            </w:r>
          </w:p>
          <w:p w:rsidR="003F7671" w:rsidRPr="001125BD" w:rsidRDefault="003F7671" w:rsidP="003F7671">
            <w:pPr>
              <w:suppressAutoHyphens w:val="0"/>
              <w:rPr>
                <w:rFonts w:ascii="Arial" w:eastAsia="Arial" w:hAnsi="Arial" w:cs="Arial"/>
                <w:b/>
                <w:color w:val="000000" w:themeColor="text1"/>
                <w:u w:val="single"/>
              </w:rPr>
            </w:pPr>
            <w:r w:rsidRPr="001125BD">
              <w:rPr>
                <w:rFonts w:ascii="Arial" w:eastAsia="Arial" w:hAnsi="Arial" w:cs="Arial"/>
                <w:b/>
                <w:color w:val="000000" w:themeColor="text1"/>
                <w:u w:val="single"/>
              </w:rPr>
              <w:lastRenderedPageBreak/>
              <w:t>Parametry słuchawek:</w:t>
            </w:r>
          </w:p>
          <w:p w:rsidR="003F7671" w:rsidRPr="003F7671" w:rsidRDefault="003F7671" w:rsidP="003F7671">
            <w:pPr>
              <w:suppressAutoHyphens w:val="0"/>
              <w:rPr>
                <w:rFonts w:ascii="Arial" w:eastAsia="Arial" w:hAnsi="Arial" w:cs="Arial"/>
                <w:color w:val="000000" w:themeColor="text1"/>
              </w:rPr>
            </w:pPr>
            <w:r w:rsidRPr="003F7671">
              <w:rPr>
                <w:rFonts w:ascii="Arial" w:eastAsia="Arial" w:hAnsi="Arial" w:cs="Arial"/>
                <w:color w:val="000000" w:themeColor="text1"/>
              </w:rPr>
              <w:t>- minimalna max. moc wyjściowa 100 mW,</w:t>
            </w:r>
          </w:p>
          <w:p w:rsidR="003F7671" w:rsidRPr="003F7671" w:rsidRDefault="003F7671" w:rsidP="003F7671">
            <w:pPr>
              <w:suppressAutoHyphens w:val="0"/>
              <w:rPr>
                <w:rFonts w:ascii="Arial" w:eastAsia="Arial" w:hAnsi="Arial" w:cs="Arial"/>
                <w:color w:val="000000" w:themeColor="text1"/>
              </w:rPr>
            </w:pPr>
            <w:r w:rsidRPr="003F7671">
              <w:rPr>
                <w:rFonts w:ascii="Arial" w:eastAsia="Arial" w:hAnsi="Arial" w:cs="Arial"/>
                <w:color w:val="000000" w:themeColor="text1"/>
              </w:rPr>
              <w:t>- pasmo przenoszenia min. 20-20000Hz,</w:t>
            </w:r>
          </w:p>
          <w:p w:rsidR="003F7671" w:rsidRPr="003F7671" w:rsidRDefault="003F7671" w:rsidP="003F7671">
            <w:pPr>
              <w:suppressAutoHyphens w:val="0"/>
              <w:rPr>
                <w:rFonts w:ascii="Arial" w:eastAsia="Arial" w:hAnsi="Arial" w:cs="Arial"/>
                <w:color w:val="000000" w:themeColor="text1"/>
              </w:rPr>
            </w:pPr>
            <w:r w:rsidRPr="003F7671">
              <w:rPr>
                <w:rFonts w:ascii="Arial" w:eastAsia="Arial" w:hAnsi="Arial" w:cs="Arial"/>
                <w:color w:val="000000" w:themeColor="text1"/>
              </w:rPr>
              <w:t>- impedancja min. 2 x 32 Ω,</w:t>
            </w:r>
          </w:p>
          <w:p w:rsidR="00E900D2" w:rsidRPr="00A339A0" w:rsidRDefault="003F7671" w:rsidP="00A339A0">
            <w:pPr>
              <w:suppressAutoHyphens w:val="0"/>
              <w:rPr>
                <w:rFonts w:ascii="Arial" w:eastAsia="Arial" w:hAnsi="Arial" w:cs="Arial"/>
                <w:color w:val="000000" w:themeColor="text1"/>
                <w:sz w:val="20"/>
                <w:szCs w:val="20"/>
              </w:rPr>
            </w:pPr>
            <w:r w:rsidRPr="003F7671">
              <w:rPr>
                <w:rFonts w:ascii="Arial" w:eastAsia="Arial" w:hAnsi="Arial" w:cs="Arial"/>
                <w:color w:val="000000" w:themeColor="text1"/>
              </w:rPr>
              <w:t>- czułość  min. 110±3dB.</w:t>
            </w:r>
          </w:p>
        </w:tc>
        <w:tc>
          <w:tcPr>
            <w:tcW w:w="3656" w:type="dxa"/>
            <w:vAlign w:val="center"/>
          </w:tcPr>
          <w:p w:rsidR="00E900D2" w:rsidRDefault="00695124" w:rsidP="00E900D2">
            <w:pPr>
              <w:widowControl w:val="0"/>
              <w:spacing w:after="0" w:line="240" w:lineRule="auto"/>
              <w:jc w:val="center"/>
              <w:outlineLvl w:val="0"/>
              <w:rPr>
                <w:rFonts w:ascii="Arial" w:eastAsia="Calibri" w:hAnsi="Arial" w:cs="Arial"/>
              </w:rPr>
            </w:pPr>
            <w:sdt>
              <w:sdtPr>
                <w:id w:val="955843696"/>
              </w:sdtPr>
              <w:sdtEndPr/>
              <w:sdtContent>
                <w:r w:rsidR="00E900D2">
                  <w:t xml:space="preserve">  </w:t>
                </w:r>
                <w:r w:rsidR="00E900D2" w:rsidRPr="00E900D2">
                  <w:rPr>
                    <w:rFonts w:ascii="Segoe UI Symbol" w:eastAsia="MS Gothic" w:hAnsi="Segoe UI Symbol" w:cs="Segoe UI Symbol"/>
                  </w:rPr>
                  <w:t>☐</w:t>
                </w:r>
              </w:sdtContent>
            </w:sdt>
            <w:r w:rsidR="00E900D2" w:rsidRPr="00E900D2">
              <w:rPr>
                <w:rFonts w:ascii="Arial" w:eastAsia="Calibri" w:hAnsi="Arial" w:cs="Arial"/>
              </w:rPr>
              <w:t xml:space="preserve"> TAK / </w:t>
            </w:r>
            <w:sdt>
              <w:sdtPr>
                <w:id w:val="-2078735151"/>
              </w:sdtPr>
              <w:sdtEndPr/>
              <w:sdtContent>
                <w:r w:rsidR="00E900D2" w:rsidRPr="00E900D2">
                  <w:rPr>
                    <w:rFonts w:ascii="Segoe UI Symbol" w:eastAsia="MS Gothic" w:hAnsi="Segoe UI Symbol" w:cs="Segoe UI Symbol"/>
                  </w:rPr>
                  <w:t>☐</w:t>
                </w:r>
              </w:sdtContent>
            </w:sdt>
            <w:r w:rsidR="00E900D2" w:rsidRPr="00E900D2">
              <w:rPr>
                <w:rFonts w:ascii="Arial" w:eastAsia="Calibri" w:hAnsi="Arial" w:cs="Arial"/>
              </w:rPr>
              <w:t xml:space="preserve"> NIE</w:t>
            </w:r>
          </w:p>
          <w:p w:rsidR="00035971" w:rsidRDefault="00035971" w:rsidP="00E900D2">
            <w:pPr>
              <w:widowControl w:val="0"/>
              <w:spacing w:after="0" w:line="240" w:lineRule="auto"/>
              <w:jc w:val="center"/>
              <w:outlineLvl w:val="0"/>
              <w:rPr>
                <w:rFonts w:ascii="Arial" w:eastAsia="Calibri" w:hAnsi="Arial" w:cs="Arial"/>
              </w:rPr>
            </w:pPr>
          </w:p>
          <w:p w:rsidR="00035971" w:rsidRDefault="00035971" w:rsidP="00035971">
            <w:pPr>
              <w:widowControl w:val="0"/>
              <w:spacing w:after="0" w:line="240" w:lineRule="auto"/>
              <w:jc w:val="center"/>
              <w:outlineLvl w:val="0"/>
              <w:rPr>
                <w:rFonts w:ascii="Arial" w:eastAsia="Calibri" w:hAnsi="Arial" w:cs="Arial"/>
              </w:rPr>
            </w:pPr>
            <w:r w:rsidRPr="00035971">
              <w:rPr>
                <w:rFonts w:ascii="Arial" w:eastAsia="Calibri" w:hAnsi="Arial" w:cs="Arial"/>
                <w:b/>
              </w:rPr>
              <w:t>Oferowany Producent  i model:</w:t>
            </w:r>
            <w:r>
              <w:rPr>
                <w:rFonts w:ascii="Arial" w:eastAsia="Calibri" w:hAnsi="Arial" w:cs="Arial"/>
              </w:rPr>
              <w:t xml:space="preserve"> ……………………</w:t>
            </w:r>
          </w:p>
          <w:p w:rsidR="00035971" w:rsidRPr="00035971" w:rsidRDefault="00035971" w:rsidP="00035971">
            <w:pPr>
              <w:widowControl w:val="0"/>
              <w:spacing w:after="0" w:line="240" w:lineRule="auto"/>
              <w:jc w:val="center"/>
              <w:outlineLvl w:val="0"/>
              <w:rPr>
                <w:rFonts w:ascii="Arial" w:eastAsia="Calibri" w:hAnsi="Arial" w:cs="Arial"/>
                <w:i/>
              </w:rPr>
            </w:pPr>
            <w:r w:rsidRPr="00035971">
              <w:rPr>
                <w:i/>
              </w:rPr>
              <w:t>(proszę uzupełnić)</w:t>
            </w:r>
          </w:p>
        </w:tc>
      </w:tr>
      <w:tr w:rsidR="00E900D2" w:rsidRPr="00974137" w:rsidTr="00035971">
        <w:trPr>
          <w:trHeight w:val="1003"/>
        </w:trPr>
        <w:tc>
          <w:tcPr>
            <w:tcW w:w="2537" w:type="dxa"/>
            <w:vAlign w:val="center"/>
          </w:tcPr>
          <w:p w:rsidR="00E900D2" w:rsidRDefault="003F7671" w:rsidP="003F7671">
            <w:pPr>
              <w:pStyle w:val="Akapitzlist"/>
              <w:ind w:left="0"/>
              <w:rPr>
                <w:rFonts w:ascii="Arial" w:eastAsia="Times New Roman" w:hAnsi="Arial" w:cs="Arial"/>
                <w:b/>
                <w:lang w:eastAsia="pl-PL"/>
              </w:rPr>
            </w:pPr>
            <w:r>
              <w:rPr>
                <w:rFonts w:ascii="Arial" w:eastAsia="Arial" w:hAnsi="Arial" w:cs="Arial"/>
                <w:b/>
              </w:rPr>
              <w:t>Słuchawki</w:t>
            </w:r>
            <w:r w:rsidR="00C31C07">
              <w:rPr>
                <w:rFonts w:ascii="Arial" w:eastAsia="Arial" w:hAnsi="Arial" w:cs="Arial"/>
                <w:b/>
              </w:rPr>
              <w:t xml:space="preserve"> </w:t>
            </w:r>
            <w:r w:rsidRPr="00D94E4F">
              <w:rPr>
                <w:rFonts w:ascii="Arial" w:eastAsia="Arial" w:hAnsi="Arial" w:cs="Arial"/>
                <w:b/>
              </w:rPr>
              <w:t>z</w:t>
            </w:r>
            <w:r>
              <w:rPr>
                <w:rFonts w:ascii="Arial" w:eastAsia="Arial" w:hAnsi="Arial" w:cs="Arial"/>
                <w:b/>
              </w:rPr>
              <w:t xml:space="preserve"> mikrofonem dla nauczyciela – 1 szt.</w:t>
            </w:r>
          </w:p>
        </w:tc>
        <w:tc>
          <w:tcPr>
            <w:tcW w:w="8647" w:type="dxa"/>
            <w:vAlign w:val="center"/>
          </w:tcPr>
          <w:p w:rsidR="003F7671" w:rsidRPr="003F7671" w:rsidRDefault="003F7671" w:rsidP="003F7671">
            <w:pPr>
              <w:suppressAutoHyphens w:val="0"/>
              <w:rPr>
                <w:rFonts w:ascii="Arial" w:hAnsi="Arial" w:cs="Arial"/>
                <w:color w:val="000000" w:themeColor="text1"/>
              </w:rPr>
            </w:pPr>
            <w:r w:rsidRPr="003F7671">
              <w:rPr>
                <w:rFonts w:ascii="Arial" w:hAnsi="Arial" w:cs="Arial"/>
                <w:color w:val="000000" w:themeColor="text1"/>
              </w:rPr>
              <w:t>Trwałe, odporne na uszkodzenia mechaniczne, w miękkiej, elastycznej obudowie, z mikrofonem na giętkim pałąku, słuchawki izolowane akustycznie - nauszniki szczelnie kryjące ucho. Przewód wzmocniony linką stalową zapobiegający zerwaniu. Wtyczka 5 pin. Certyfikat CE.</w:t>
            </w:r>
          </w:p>
          <w:p w:rsidR="003F7671" w:rsidRPr="001125BD" w:rsidRDefault="003F7671" w:rsidP="003F7671">
            <w:pPr>
              <w:suppressAutoHyphens w:val="0"/>
              <w:rPr>
                <w:rFonts w:ascii="Arial" w:hAnsi="Arial" w:cs="Arial"/>
                <w:b/>
                <w:color w:val="000000" w:themeColor="text1"/>
                <w:u w:val="single"/>
              </w:rPr>
            </w:pPr>
            <w:r w:rsidRPr="001125BD">
              <w:rPr>
                <w:rFonts w:ascii="Arial" w:hAnsi="Arial" w:cs="Arial"/>
                <w:b/>
                <w:color w:val="000000" w:themeColor="text1"/>
                <w:u w:val="single"/>
              </w:rPr>
              <w:t xml:space="preserve">Parametry mikrofonu: </w:t>
            </w:r>
          </w:p>
          <w:p w:rsidR="003F7671" w:rsidRPr="003F7671" w:rsidRDefault="003F7671" w:rsidP="00D92DA9">
            <w:pPr>
              <w:suppressAutoHyphens w:val="0"/>
              <w:rPr>
                <w:rFonts w:ascii="Arial" w:hAnsi="Arial" w:cs="Arial"/>
                <w:color w:val="000000" w:themeColor="text1"/>
              </w:rPr>
            </w:pPr>
            <w:r w:rsidRPr="003F7671">
              <w:rPr>
                <w:rFonts w:ascii="Arial" w:hAnsi="Arial" w:cs="Arial"/>
                <w:color w:val="000000" w:themeColor="text1"/>
              </w:rPr>
              <w:t>- mikrofon dynamiczny o charakterystyce kierunkowej - charakteryzuje się dużą redukcją szumów otoczenia,</w:t>
            </w:r>
          </w:p>
          <w:p w:rsidR="003F7671" w:rsidRPr="003F7671" w:rsidRDefault="003F7671" w:rsidP="00D92DA9">
            <w:pPr>
              <w:suppressAutoHyphens w:val="0"/>
              <w:rPr>
                <w:rFonts w:ascii="Arial" w:hAnsi="Arial" w:cs="Arial"/>
                <w:color w:val="000000" w:themeColor="text1"/>
              </w:rPr>
            </w:pPr>
            <w:r w:rsidRPr="003F7671">
              <w:rPr>
                <w:rFonts w:ascii="Arial" w:hAnsi="Arial" w:cs="Arial"/>
                <w:color w:val="000000" w:themeColor="text1"/>
              </w:rPr>
              <w:t>- pasmo przenoszenia min. 40-15000 Hz</w:t>
            </w:r>
          </w:p>
          <w:p w:rsidR="003F7671" w:rsidRPr="003F7671" w:rsidRDefault="003F7671" w:rsidP="00D92DA9">
            <w:pPr>
              <w:suppressAutoHyphens w:val="0"/>
              <w:rPr>
                <w:rFonts w:ascii="Arial" w:hAnsi="Arial" w:cs="Arial"/>
                <w:color w:val="000000" w:themeColor="text1"/>
              </w:rPr>
            </w:pPr>
            <w:r w:rsidRPr="003F7671">
              <w:rPr>
                <w:rFonts w:ascii="Arial" w:hAnsi="Arial" w:cs="Arial"/>
                <w:color w:val="000000" w:themeColor="text1"/>
              </w:rPr>
              <w:t>- impedancja min. 200 Ω</w:t>
            </w:r>
          </w:p>
          <w:p w:rsidR="003F7671" w:rsidRPr="001125BD" w:rsidRDefault="003F7671" w:rsidP="003F7671">
            <w:pPr>
              <w:suppressAutoHyphens w:val="0"/>
              <w:rPr>
                <w:rFonts w:ascii="Arial" w:hAnsi="Arial" w:cs="Arial"/>
                <w:b/>
                <w:color w:val="000000" w:themeColor="text1"/>
                <w:u w:val="single"/>
              </w:rPr>
            </w:pPr>
            <w:r w:rsidRPr="001125BD">
              <w:rPr>
                <w:rFonts w:ascii="Arial" w:hAnsi="Arial" w:cs="Arial"/>
                <w:b/>
                <w:color w:val="000000" w:themeColor="text1"/>
                <w:u w:val="single"/>
              </w:rPr>
              <w:t>Parametry słuchawek:</w:t>
            </w:r>
          </w:p>
          <w:p w:rsidR="003F7671" w:rsidRPr="003F7671" w:rsidRDefault="003F7671" w:rsidP="00D92DA9">
            <w:pPr>
              <w:suppressAutoHyphens w:val="0"/>
              <w:rPr>
                <w:rFonts w:ascii="Arial" w:hAnsi="Arial" w:cs="Arial"/>
                <w:color w:val="000000" w:themeColor="text1"/>
              </w:rPr>
            </w:pPr>
            <w:r w:rsidRPr="003F7671">
              <w:rPr>
                <w:rFonts w:ascii="Arial" w:hAnsi="Arial" w:cs="Arial"/>
                <w:color w:val="000000" w:themeColor="text1"/>
              </w:rPr>
              <w:t>- minimalna max. moc wyjściowa 100 mW,</w:t>
            </w:r>
          </w:p>
          <w:p w:rsidR="003F7671" w:rsidRPr="003F7671" w:rsidRDefault="003F7671" w:rsidP="00D92DA9">
            <w:pPr>
              <w:suppressAutoHyphens w:val="0"/>
              <w:rPr>
                <w:rFonts w:ascii="Arial" w:hAnsi="Arial" w:cs="Arial"/>
                <w:color w:val="000000" w:themeColor="text1"/>
              </w:rPr>
            </w:pPr>
            <w:r w:rsidRPr="003F7671">
              <w:rPr>
                <w:rFonts w:ascii="Arial" w:hAnsi="Arial" w:cs="Arial"/>
                <w:color w:val="000000" w:themeColor="text1"/>
              </w:rPr>
              <w:t>- pasmo przenoszenia min. 40-14400 Hz,</w:t>
            </w:r>
          </w:p>
          <w:p w:rsidR="003F7671" w:rsidRPr="003F7671" w:rsidRDefault="003F7671" w:rsidP="00D92DA9">
            <w:pPr>
              <w:suppressAutoHyphens w:val="0"/>
              <w:rPr>
                <w:rFonts w:ascii="Arial" w:hAnsi="Arial" w:cs="Arial"/>
                <w:color w:val="000000" w:themeColor="text1"/>
              </w:rPr>
            </w:pPr>
            <w:r w:rsidRPr="003F7671">
              <w:rPr>
                <w:rFonts w:ascii="Arial" w:hAnsi="Arial" w:cs="Arial"/>
                <w:color w:val="000000" w:themeColor="text1"/>
              </w:rPr>
              <w:t>- impedancja min. 2 x 400 Ω,</w:t>
            </w:r>
          </w:p>
          <w:p w:rsidR="00E900D2" w:rsidRPr="00D92DA9" w:rsidRDefault="003F7671" w:rsidP="00D92DA9">
            <w:pPr>
              <w:suppressAutoHyphens w:val="0"/>
              <w:rPr>
                <w:rFonts w:ascii="Arial" w:hAnsi="Arial" w:cs="Arial"/>
                <w:color w:val="000000" w:themeColor="text1"/>
              </w:rPr>
            </w:pPr>
            <w:r w:rsidRPr="003F7671">
              <w:rPr>
                <w:rFonts w:ascii="Arial" w:hAnsi="Arial" w:cs="Arial"/>
                <w:color w:val="000000" w:themeColor="text1"/>
              </w:rPr>
              <w:t>- czułość min.  &gt;98 dB.</w:t>
            </w:r>
          </w:p>
        </w:tc>
        <w:tc>
          <w:tcPr>
            <w:tcW w:w="3656" w:type="dxa"/>
            <w:vAlign w:val="center"/>
          </w:tcPr>
          <w:p w:rsidR="00E900D2" w:rsidRDefault="00695124" w:rsidP="00E900D2">
            <w:pPr>
              <w:widowControl w:val="0"/>
              <w:spacing w:after="0" w:line="240" w:lineRule="auto"/>
              <w:jc w:val="center"/>
              <w:outlineLvl w:val="0"/>
              <w:rPr>
                <w:rFonts w:ascii="Arial" w:eastAsia="Calibri" w:hAnsi="Arial" w:cs="Arial"/>
              </w:rPr>
            </w:pPr>
            <w:sdt>
              <w:sdtPr>
                <w:id w:val="189110807"/>
              </w:sdtPr>
              <w:sdtEndPr/>
              <w:sdtContent>
                <w:r w:rsidR="00E900D2">
                  <w:t xml:space="preserve">  </w:t>
                </w:r>
                <w:r w:rsidR="00E900D2" w:rsidRPr="00E900D2">
                  <w:rPr>
                    <w:rFonts w:ascii="Segoe UI Symbol" w:eastAsia="MS Gothic" w:hAnsi="Segoe UI Symbol" w:cs="Segoe UI Symbol"/>
                  </w:rPr>
                  <w:t>☐</w:t>
                </w:r>
              </w:sdtContent>
            </w:sdt>
            <w:r w:rsidR="00E900D2" w:rsidRPr="00E900D2">
              <w:rPr>
                <w:rFonts w:ascii="Arial" w:eastAsia="Calibri" w:hAnsi="Arial" w:cs="Arial"/>
              </w:rPr>
              <w:t xml:space="preserve"> TAK / </w:t>
            </w:r>
            <w:sdt>
              <w:sdtPr>
                <w:id w:val="-881246151"/>
              </w:sdtPr>
              <w:sdtEndPr/>
              <w:sdtContent>
                <w:r w:rsidR="00E900D2" w:rsidRPr="00E900D2">
                  <w:rPr>
                    <w:rFonts w:ascii="Segoe UI Symbol" w:eastAsia="MS Gothic" w:hAnsi="Segoe UI Symbol" w:cs="Segoe UI Symbol"/>
                  </w:rPr>
                  <w:t>☐</w:t>
                </w:r>
              </w:sdtContent>
            </w:sdt>
            <w:r w:rsidR="00E900D2" w:rsidRPr="00E900D2">
              <w:rPr>
                <w:rFonts w:ascii="Arial" w:eastAsia="Calibri" w:hAnsi="Arial" w:cs="Arial"/>
              </w:rPr>
              <w:t xml:space="preserve"> NIE</w:t>
            </w:r>
          </w:p>
          <w:p w:rsidR="00035971" w:rsidRPr="00E900D2" w:rsidRDefault="00035971" w:rsidP="00E900D2">
            <w:pPr>
              <w:widowControl w:val="0"/>
              <w:spacing w:after="0" w:line="240" w:lineRule="auto"/>
              <w:jc w:val="center"/>
              <w:outlineLvl w:val="0"/>
              <w:rPr>
                <w:rFonts w:ascii="Arial" w:eastAsia="Calibri" w:hAnsi="Arial" w:cs="Arial"/>
              </w:rPr>
            </w:pPr>
          </w:p>
          <w:p w:rsidR="00035971" w:rsidRDefault="00035971" w:rsidP="00035971">
            <w:pPr>
              <w:widowControl w:val="0"/>
              <w:spacing w:after="0" w:line="240" w:lineRule="auto"/>
              <w:jc w:val="center"/>
              <w:outlineLvl w:val="0"/>
              <w:rPr>
                <w:rFonts w:ascii="Arial" w:eastAsia="Calibri" w:hAnsi="Arial" w:cs="Arial"/>
              </w:rPr>
            </w:pPr>
            <w:r w:rsidRPr="00035971">
              <w:rPr>
                <w:rFonts w:ascii="Arial" w:eastAsia="Calibri" w:hAnsi="Arial" w:cs="Arial"/>
                <w:b/>
              </w:rPr>
              <w:t>Oferowany Producent  i model:</w:t>
            </w:r>
            <w:r>
              <w:rPr>
                <w:rFonts w:ascii="Arial" w:eastAsia="Calibri" w:hAnsi="Arial" w:cs="Arial"/>
              </w:rPr>
              <w:t xml:space="preserve"> ……………………</w:t>
            </w:r>
          </w:p>
          <w:p w:rsidR="00E900D2" w:rsidRPr="00035971" w:rsidRDefault="00035971" w:rsidP="00035971">
            <w:pPr>
              <w:pStyle w:val="Akapitzlist"/>
              <w:widowControl w:val="0"/>
              <w:spacing w:after="0" w:line="240" w:lineRule="auto"/>
              <w:outlineLvl w:val="0"/>
              <w:rPr>
                <w:rFonts w:ascii="Segoe UI Symbol" w:eastAsia="MS Gothic" w:hAnsi="Segoe UI Symbol" w:cs="Segoe UI Symbol"/>
                <w:i/>
              </w:rPr>
            </w:pPr>
            <w:r>
              <w:rPr>
                <w:i/>
              </w:rPr>
              <w:t xml:space="preserve">   </w:t>
            </w:r>
            <w:r w:rsidRPr="00035971">
              <w:rPr>
                <w:i/>
              </w:rPr>
              <w:t>(proszę uzupełnić)</w:t>
            </w:r>
          </w:p>
        </w:tc>
      </w:tr>
      <w:tr w:rsidR="003F7671" w:rsidRPr="00974137" w:rsidTr="00035971">
        <w:tc>
          <w:tcPr>
            <w:tcW w:w="2537" w:type="dxa"/>
          </w:tcPr>
          <w:p w:rsidR="003F7671" w:rsidRPr="00CD568D" w:rsidRDefault="003F7671" w:rsidP="003F7671">
            <w:pPr>
              <w:pStyle w:val="Akapitzlist"/>
              <w:ind w:left="0"/>
              <w:rPr>
                <w:b/>
                <w:bCs/>
              </w:rPr>
            </w:pPr>
            <w:r w:rsidRPr="003F7671">
              <w:rPr>
                <w:rFonts w:ascii="Arial" w:eastAsia="Arial" w:hAnsi="Arial" w:cs="Arial"/>
                <w:b/>
              </w:rPr>
              <w:t>Oprogramowanie sterujace</w:t>
            </w:r>
            <w:r w:rsidR="00D92DA9">
              <w:rPr>
                <w:rFonts w:ascii="Arial" w:eastAsia="Arial" w:hAnsi="Arial" w:cs="Arial"/>
                <w:b/>
              </w:rPr>
              <w:t xml:space="preserve"> PC</w:t>
            </w:r>
          </w:p>
        </w:tc>
        <w:tc>
          <w:tcPr>
            <w:tcW w:w="8647" w:type="dxa"/>
            <w:vAlign w:val="center"/>
          </w:tcPr>
          <w:p w:rsidR="003F7671" w:rsidRPr="001125BD" w:rsidRDefault="003F7671" w:rsidP="003F7671">
            <w:pPr>
              <w:suppressAutoHyphens w:val="0"/>
              <w:rPr>
                <w:rFonts w:ascii="Arial" w:eastAsia="Calibri" w:hAnsi="Arial" w:cs="Arial"/>
                <w:b/>
                <w:color w:val="000000" w:themeColor="text1"/>
                <w:u w:val="single"/>
              </w:rPr>
            </w:pPr>
            <w:r w:rsidRPr="001125BD">
              <w:rPr>
                <w:rFonts w:ascii="Arial" w:eastAsia="Calibri" w:hAnsi="Arial" w:cs="Arial"/>
                <w:b/>
                <w:color w:val="000000" w:themeColor="text1"/>
                <w:u w:val="single"/>
              </w:rPr>
              <w:t>Oprogramowanie sterujące pracowni:</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Oprogramowanie umożliwia sterowanie wszystkimi funkcjami jednostki centralnej pracowni,</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Zabezpieczenie loginem i hasłem,</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lastRenderedPageBreak/>
              <w:t>Dostęp dla określonych użytkowników z zapisem ich preferencji,</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Sterowanie metodą „przeciągnij i upuść”,</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Sterowanie za pomocą myszy, pióra, palca, tablicy interaktywnej, itp.</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Nowoczesny, przejrzysty oraz intuicyjny interfejs bez okienek,</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Możliwość dostosowania wyglądu do własnych wymagań (personalizacja),</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Szybki dostęp do najważniejszych funkcji programu,</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Możliwość przypisania nazwisk do konkretnych stanowisk (wyświetlanie nazwisk uczniów na poszczególnych stanowiskach),</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Zarządzanie klasami i listami uczniów (dodawanie, edycja, usuwanie, import, eksport),</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Zmiana kolejności na liście (podczas przesadzania uczniów),</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Import do list nazwisk z plików między innymi XML, SOU, CSV, TXT, STU, LST,</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Eksport listy nazwisk do plików między innymi XML, SOU, CSV, TXT, STU, LST,</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Losowy podział na grupy,</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Losowy podział na pary,</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Wyświetlanie aktualnej godziny (zegar),</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Odmierzanie czasu do końca lekcji lub zadania (timer),</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Wbudowany system podpowiedzi,</w:t>
            </w:r>
          </w:p>
          <w:p w:rsidR="003F7671" w:rsidRPr="003F7671" w:rsidRDefault="003F7671" w:rsidP="00EA79F8">
            <w:pPr>
              <w:numPr>
                <w:ilvl w:val="0"/>
                <w:numId w:val="8"/>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MODUŁ SYMULACJI OTOCZENIA</w:t>
            </w:r>
          </w:p>
          <w:p w:rsidR="003F7671" w:rsidRPr="003F7671" w:rsidRDefault="003F7671" w:rsidP="003F7671">
            <w:pPr>
              <w:spacing w:after="0" w:line="240" w:lineRule="auto"/>
              <w:ind w:left="360"/>
              <w:contextualSpacing/>
              <w:rPr>
                <w:rFonts w:ascii="Arial" w:eastAsia="Calibri" w:hAnsi="Arial" w:cs="Arial"/>
                <w:color w:val="000000" w:themeColor="text1"/>
                <w:lang w:eastAsia="pl-PL"/>
              </w:rPr>
            </w:pPr>
          </w:p>
          <w:p w:rsidR="003F7671" w:rsidRPr="00D92DA9" w:rsidRDefault="003F7671" w:rsidP="003F7671">
            <w:pPr>
              <w:suppressAutoHyphens w:val="0"/>
              <w:rPr>
                <w:rFonts w:ascii="Arial" w:eastAsia="Calibri" w:hAnsi="Arial" w:cs="Arial"/>
                <w:b/>
                <w:color w:val="000000" w:themeColor="text1"/>
                <w:u w:val="single"/>
              </w:rPr>
            </w:pPr>
            <w:r w:rsidRPr="00D92DA9">
              <w:rPr>
                <w:rFonts w:ascii="Arial" w:eastAsia="Calibri" w:hAnsi="Arial" w:cs="Arial"/>
                <w:b/>
                <w:color w:val="000000" w:themeColor="text1"/>
                <w:u w:val="single"/>
              </w:rPr>
              <w:t>Oprogramowanie do nagrywania i odtwarzania:</w:t>
            </w:r>
          </w:p>
          <w:p w:rsidR="003F7671" w:rsidRPr="003F7671" w:rsidRDefault="003F7671" w:rsidP="00EA79F8">
            <w:pPr>
              <w:numPr>
                <w:ilvl w:val="0"/>
                <w:numId w:val="9"/>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Rejestracja przebiegu lekcji, wypowiedzi, dialogów, słówek,</w:t>
            </w:r>
          </w:p>
          <w:p w:rsidR="003F7671" w:rsidRPr="003F7671" w:rsidRDefault="003F7671" w:rsidP="00EA79F8">
            <w:pPr>
              <w:numPr>
                <w:ilvl w:val="0"/>
                <w:numId w:val="9"/>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Nagrywanie w formacie WAV na dysku komputera nauczyciela lub na dyskach zewnętrznych,</w:t>
            </w:r>
          </w:p>
          <w:p w:rsidR="003F7671" w:rsidRPr="003F7671" w:rsidRDefault="003F7671" w:rsidP="00EA79F8">
            <w:pPr>
              <w:numPr>
                <w:ilvl w:val="0"/>
                <w:numId w:val="9"/>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Odtwarzanie wcześniej utworzonych nagrań (dialogi, wypowiedzi, itp.),</w:t>
            </w:r>
          </w:p>
          <w:p w:rsidR="003F7671" w:rsidRPr="003F7671" w:rsidRDefault="003F7671" w:rsidP="00EA79F8">
            <w:pPr>
              <w:numPr>
                <w:ilvl w:val="0"/>
                <w:numId w:val="9"/>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Odtwarzanie zaznaczonego fragmentu lub całego nagrania (funkcja ‘pętla’),</w:t>
            </w:r>
          </w:p>
          <w:p w:rsidR="003F7671" w:rsidRPr="003F7671" w:rsidRDefault="003F7671" w:rsidP="00EA79F8">
            <w:pPr>
              <w:numPr>
                <w:ilvl w:val="0"/>
                <w:numId w:val="9"/>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Odtwarzanie nagrania od dowolnego miejsca,</w:t>
            </w:r>
          </w:p>
          <w:p w:rsidR="003F7671" w:rsidRPr="003F7671" w:rsidRDefault="003F7671" w:rsidP="00EA79F8">
            <w:pPr>
              <w:numPr>
                <w:ilvl w:val="0"/>
                <w:numId w:val="9"/>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Nieograniczona liczba znaczników,</w:t>
            </w:r>
          </w:p>
          <w:p w:rsidR="003F7671" w:rsidRPr="003F7671" w:rsidRDefault="003F7671" w:rsidP="00EA79F8">
            <w:pPr>
              <w:numPr>
                <w:ilvl w:val="0"/>
                <w:numId w:val="9"/>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Szybki i łatwy wybór nagrań,</w:t>
            </w:r>
          </w:p>
          <w:p w:rsidR="003F7671" w:rsidRPr="003F7671" w:rsidRDefault="003F7671" w:rsidP="00EA79F8">
            <w:pPr>
              <w:numPr>
                <w:ilvl w:val="0"/>
                <w:numId w:val="9"/>
              </w:numPr>
              <w:suppressAutoHyphens w:val="0"/>
              <w:spacing w:after="0" w:line="240" w:lineRule="auto"/>
              <w:contextualSpacing/>
              <w:rPr>
                <w:rFonts w:ascii="Arial" w:eastAsia="Calibri" w:hAnsi="Arial" w:cs="Arial"/>
                <w:color w:val="000000" w:themeColor="text1"/>
                <w:lang w:eastAsia="pl-PL"/>
              </w:rPr>
            </w:pPr>
            <w:r w:rsidRPr="003F7671">
              <w:rPr>
                <w:rFonts w:ascii="Arial" w:eastAsia="Calibri" w:hAnsi="Arial" w:cs="Arial"/>
                <w:color w:val="000000" w:themeColor="text1"/>
                <w:lang w:eastAsia="pl-PL"/>
              </w:rPr>
              <w:t>Odtwarzacz audio:</w:t>
            </w:r>
          </w:p>
          <w:p w:rsidR="003F7671" w:rsidRPr="00A339A0" w:rsidRDefault="003F7671" w:rsidP="00EA79F8">
            <w:pPr>
              <w:pStyle w:val="Akapitzlist"/>
              <w:numPr>
                <w:ilvl w:val="1"/>
                <w:numId w:val="9"/>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t>regulacja głośności,</w:t>
            </w:r>
          </w:p>
          <w:p w:rsidR="003F7671" w:rsidRPr="00A339A0" w:rsidRDefault="003F7671" w:rsidP="00EA79F8">
            <w:pPr>
              <w:pStyle w:val="Akapitzlist"/>
              <w:numPr>
                <w:ilvl w:val="1"/>
                <w:numId w:val="9"/>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t>regulacja prędkości odtwarzania,</w:t>
            </w:r>
          </w:p>
          <w:p w:rsidR="003F7671" w:rsidRPr="00A339A0" w:rsidRDefault="003F7671" w:rsidP="00EA79F8">
            <w:pPr>
              <w:pStyle w:val="Akapitzlist"/>
              <w:numPr>
                <w:ilvl w:val="1"/>
                <w:numId w:val="9"/>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t>odtwarzanie zaznaczonego fragmentu</w:t>
            </w:r>
          </w:p>
          <w:p w:rsidR="003F7671" w:rsidRPr="00A339A0" w:rsidRDefault="003F7671" w:rsidP="00EA79F8">
            <w:pPr>
              <w:pStyle w:val="Akapitzlist"/>
              <w:numPr>
                <w:ilvl w:val="1"/>
                <w:numId w:val="9"/>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t>odtwarzanie od dowolnego znacznika,</w:t>
            </w:r>
          </w:p>
          <w:p w:rsidR="003F7671" w:rsidRPr="00A339A0" w:rsidRDefault="003F7671" w:rsidP="00EA79F8">
            <w:pPr>
              <w:pStyle w:val="Akapitzlist"/>
              <w:numPr>
                <w:ilvl w:val="0"/>
                <w:numId w:val="9"/>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lastRenderedPageBreak/>
              <w:t>Odtwarzacz plików wideo:</w:t>
            </w:r>
          </w:p>
          <w:p w:rsidR="003F7671" w:rsidRPr="00A339A0" w:rsidRDefault="003F7671" w:rsidP="00EA79F8">
            <w:pPr>
              <w:pStyle w:val="Akapitzlist"/>
              <w:numPr>
                <w:ilvl w:val="1"/>
                <w:numId w:val="9"/>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t>regulacja głośności,</w:t>
            </w:r>
          </w:p>
          <w:p w:rsidR="003F7671" w:rsidRPr="00A339A0" w:rsidRDefault="003F7671" w:rsidP="00EA79F8">
            <w:pPr>
              <w:pStyle w:val="Akapitzlist"/>
              <w:numPr>
                <w:ilvl w:val="1"/>
                <w:numId w:val="9"/>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t>regulacja prędkości odtwarzania</w:t>
            </w:r>
          </w:p>
          <w:p w:rsidR="003F7671" w:rsidRDefault="003F7671" w:rsidP="00EA79F8">
            <w:pPr>
              <w:pStyle w:val="Akapitzlist"/>
              <w:numPr>
                <w:ilvl w:val="1"/>
                <w:numId w:val="9"/>
              </w:numPr>
              <w:spacing w:after="0" w:line="240" w:lineRule="auto"/>
              <w:rPr>
                <w:rFonts w:ascii="Arial" w:eastAsia="Calibri" w:hAnsi="Arial" w:cs="Arial"/>
                <w:color w:val="000000" w:themeColor="text1"/>
              </w:rPr>
            </w:pPr>
            <w:r w:rsidRPr="00A339A0">
              <w:rPr>
                <w:rFonts w:ascii="Arial" w:eastAsia="Calibri" w:hAnsi="Arial" w:cs="Arial"/>
                <w:color w:val="000000" w:themeColor="text1"/>
              </w:rPr>
              <w:t xml:space="preserve">odtwarzanie zaznaczonego </w:t>
            </w:r>
            <w:r w:rsidR="00EA79F8">
              <w:rPr>
                <w:rFonts w:ascii="Arial" w:eastAsia="Calibri" w:hAnsi="Arial" w:cs="Arial"/>
                <w:color w:val="000000" w:themeColor="text1"/>
              </w:rPr>
              <w:t>fragment</w:t>
            </w:r>
          </w:p>
          <w:p w:rsidR="003F7671" w:rsidRDefault="003F7671" w:rsidP="00EA79F8">
            <w:pPr>
              <w:pStyle w:val="Akapitzlist"/>
              <w:numPr>
                <w:ilvl w:val="1"/>
                <w:numId w:val="9"/>
              </w:numPr>
              <w:spacing w:after="0" w:line="240" w:lineRule="auto"/>
              <w:rPr>
                <w:rFonts w:ascii="Arial" w:eastAsia="Calibri" w:hAnsi="Arial" w:cs="Arial"/>
                <w:color w:val="000000" w:themeColor="text1"/>
              </w:rPr>
            </w:pPr>
            <w:r w:rsidRPr="00EA79F8">
              <w:rPr>
                <w:rFonts w:ascii="Arial" w:eastAsia="Calibri" w:hAnsi="Arial" w:cs="Arial"/>
                <w:color w:val="000000" w:themeColor="text1"/>
              </w:rPr>
              <w:t>odtwarzanie od dowolnego znacznika</w:t>
            </w:r>
          </w:p>
          <w:p w:rsidR="00EA79F8" w:rsidRPr="00EA79F8" w:rsidRDefault="00EA79F8" w:rsidP="00EA79F8">
            <w:pPr>
              <w:pStyle w:val="Akapitzlist"/>
              <w:spacing w:after="0" w:line="240" w:lineRule="auto"/>
              <w:ind w:left="1080"/>
              <w:rPr>
                <w:rFonts w:ascii="Arial" w:eastAsia="Calibri" w:hAnsi="Arial" w:cs="Arial"/>
                <w:color w:val="000000" w:themeColor="text1"/>
              </w:rPr>
            </w:pPr>
          </w:p>
        </w:tc>
        <w:tc>
          <w:tcPr>
            <w:tcW w:w="3656" w:type="dxa"/>
            <w:vAlign w:val="center"/>
          </w:tcPr>
          <w:p w:rsidR="003F7671" w:rsidRPr="00E900D2" w:rsidRDefault="00695124" w:rsidP="003F7671">
            <w:pPr>
              <w:widowControl w:val="0"/>
              <w:spacing w:after="0" w:line="240" w:lineRule="auto"/>
              <w:jc w:val="center"/>
              <w:outlineLvl w:val="0"/>
              <w:rPr>
                <w:rFonts w:ascii="Arial" w:eastAsia="Calibri" w:hAnsi="Arial" w:cs="Arial"/>
              </w:rPr>
            </w:pPr>
            <w:sdt>
              <w:sdtPr>
                <w:id w:val="228886243"/>
              </w:sdtPr>
              <w:sdtEndPr/>
              <w:sdtContent>
                <w:r w:rsidR="003F7671">
                  <w:t xml:space="preserve">  </w:t>
                </w:r>
                <w:r w:rsidR="003F7671" w:rsidRPr="00E900D2">
                  <w:rPr>
                    <w:rFonts w:ascii="Segoe UI Symbol" w:eastAsia="MS Gothic" w:hAnsi="Segoe UI Symbol" w:cs="Segoe UI Symbol"/>
                  </w:rPr>
                  <w:t>☐</w:t>
                </w:r>
              </w:sdtContent>
            </w:sdt>
            <w:r w:rsidR="003F7671" w:rsidRPr="00E900D2">
              <w:rPr>
                <w:rFonts w:ascii="Arial" w:eastAsia="Calibri" w:hAnsi="Arial" w:cs="Arial"/>
              </w:rPr>
              <w:t xml:space="preserve"> TAK / </w:t>
            </w:r>
            <w:sdt>
              <w:sdtPr>
                <w:id w:val="502554653"/>
              </w:sdtPr>
              <w:sdtEndPr/>
              <w:sdtContent>
                <w:r w:rsidR="003F7671" w:rsidRPr="00E900D2">
                  <w:rPr>
                    <w:rFonts w:ascii="Segoe UI Symbol" w:eastAsia="MS Gothic" w:hAnsi="Segoe UI Symbol" w:cs="Segoe UI Symbol"/>
                  </w:rPr>
                  <w:t>☐</w:t>
                </w:r>
              </w:sdtContent>
            </w:sdt>
            <w:r w:rsidR="003F7671" w:rsidRPr="00E900D2">
              <w:rPr>
                <w:rFonts w:ascii="Arial" w:eastAsia="Calibri" w:hAnsi="Arial" w:cs="Arial"/>
              </w:rPr>
              <w:t xml:space="preserve"> NIE</w:t>
            </w:r>
          </w:p>
        </w:tc>
      </w:tr>
      <w:tr w:rsidR="003F7671" w:rsidRPr="00974137" w:rsidTr="00035971">
        <w:trPr>
          <w:trHeight w:val="846"/>
        </w:trPr>
        <w:tc>
          <w:tcPr>
            <w:tcW w:w="2537" w:type="dxa"/>
            <w:vAlign w:val="center"/>
          </w:tcPr>
          <w:p w:rsidR="003F7671" w:rsidRDefault="003F7671" w:rsidP="003F7671">
            <w:pPr>
              <w:pStyle w:val="Akapitzlist"/>
              <w:ind w:left="0"/>
              <w:rPr>
                <w:rFonts w:ascii="Arial" w:eastAsia="Times New Roman" w:hAnsi="Arial" w:cs="Arial"/>
                <w:b/>
                <w:lang w:eastAsia="pl-PL"/>
              </w:rPr>
            </w:pPr>
            <w:r w:rsidRPr="000E411B">
              <w:rPr>
                <w:rFonts w:ascii="Arial" w:eastAsia="Arial" w:hAnsi="Arial" w:cs="Arial"/>
                <w:b/>
              </w:rPr>
              <w:lastRenderedPageBreak/>
              <w:t>Głośnik montowany w blendzie biurka lektorskiego</w:t>
            </w:r>
            <w:r w:rsidR="00C31C07" w:rsidRPr="00D94E4F">
              <w:rPr>
                <w:rFonts w:ascii="Arial" w:eastAsia="Arial" w:hAnsi="Arial" w:cs="Arial"/>
                <w:b/>
              </w:rPr>
              <w:t>- 1kpl 2 szt.</w:t>
            </w:r>
          </w:p>
        </w:tc>
        <w:tc>
          <w:tcPr>
            <w:tcW w:w="8647" w:type="dxa"/>
            <w:vAlign w:val="center"/>
          </w:tcPr>
          <w:p w:rsidR="003F7671" w:rsidRPr="003F7671" w:rsidRDefault="003F7671" w:rsidP="003F7671">
            <w:pPr>
              <w:suppressAutoHyphens w:val="0"/>
              <w:rPr>
                <w:rFonts w:ascii="Arial" w:hAnsi="Arial" w:cs="Arial"/>
                <w:color w:val="000000" w:themeColor="text1"/>
              </w:rPr>
            </w:pPr>
            <w:r w:rsidRPr="003F7671">
              <w:rPr>
                <w:rFonts w:ascii="Arial" w:hAnsi="Arial" w:cs="Arial"/>
                <w:color w:val="000000" w:themeColor="text1"/>
              </w:rPr>
              <w:t>2-drożny głośnik koaksjalne o parametrach:</w:t>
            </w:r>
          </w:p>
          <w:p w:rsidR="003F7671" w:rsidRPr="003F7671" w:rsidRDefault="003F7671" w:rsidP="003F7671">
            <w:pPr>
              <w:suppressAutoHyphens w:val="0"/>
              <w:rPr>
                <w:rFonts w:ascii="Arial" w:hAnsi="Arial" w:cs="Arial"/>
                <w:color w:val="000000" w:themeColor="text1"/>
              </w:rPr>
            </w:pPr>
            <w:r w:rsidRPr="003F7671">
              <w:rPr>
                <w:rFonts w:ascii="Arial" w:hAnsi="Arial" w:cs="Arial"/>
                <w:color w:val="000000" w:themeColor="text1"/>
              </w:rPr>
              <w:t xml:space="preserve"> - minimalna moc min. 40W,</w:t>
            </w:r>
          </w:p>
          <w:p w:rsidR="003F7671" w:rsidRPr="003F7671" w:rsidRDefault="003F7671" w:rsidP="003F7671">
            <w:pPr>
              <w:suppressAutoHyphens w:val="0"/>
              <w:rPr>
                <w:rFonts w:ascii="Arial" w:hAnsi="Arial" w:cs="Arial"/>
                <w:color w:val="000000" w:themeColor="text1"/>
              </w:rPr>
            </w:pPr>
            <w:r w:rsidRPr="003F7671">
              <w:rPr>
                <w:rFonts w:ascii="Arial" w:hAnsi="Arial" w:cs="Arial"/>
                <w:color w:val="000000" w:themeColor="text1"/>
              </w:rPr>
              <w:t xml:space="preserve"> - pasmo przenoszenia min. 36–18000Hz,</w:t>
            </w:r>
          </w:p>
          <w:p w:rsidR="003F7671" w:rsidRPr="003F7671" w:rsidRDefault="003F7671" w:rsidP="003F7671">
            <w:pPr>
              <w:suppressAutoHyphens w:val="0"/>
              <w:rPr>
                <w:rFonts w:ascii="Arial" w:hAnsi="Arial" w:cs="Arial"/>
                <w:color w:val="000000" w:themeColor="text1"/>
              </w:rPr>
            </w:pPr>
            <w:r w:rsidRPr="003F7671">
              <w:rPr>
                <w:rFonts w:ascii="Arial" w:hAnsi="Arial" w:cs="Arial"/>
                <w:color w:val="000000" w:themeColor="text1"/>
              </w:rPr>
              <w:t xml:space="preserve"> - średnica minimum 14cm,</w:t>
            </w:r>
          </w:p>
          <w:p w:rsidR="003F7671" w:rsidRDefault="003F7671" w:rsidP="003F7671">
            <w:pPr>
              <w:rPr>
                <w:rFonts w:ascii="Calibri" w:hAnsi="Calibri" w:cs="Calibri"/>
                <w:color w:val="000000"/>
              </w:rPr>
            </w:pPr>
            <w:r w:rsidRPr="00A339A0">
              <w:rPr>
                <w:rFonts w:ascii="Arial" w:hAnsi="Arial" w:cs="Arial"/>
                <w:color w:val="000000" w:themeColor="text1"/>
                <w:lang w:val="pl-PL"/>
              </w:rPr>
              <w:t xml:space="preserve"> - sprawność min. 90dB/1W/1M.</w:t>
            </w:r>
          </w:p>
        </w:tc>
        <w:tc>
          <w:tcPr>
            <w:tcW w:w="3656" w:type="dxa"/>
            <w:vAlign w:val="center"/>
          </w:tcPr>
          <w:p w:rsidR="003F7671" w:rsidRDefault="00695124" w:rsidP="003F7671">
            <w:pPr>
              <w:widowControl w:val="0"/>
              <w:spacing w:after="0" w:line="240" w:lineRule="auto"/>
              <w:jc w:val="center"/>
              <w:outlineLvl w:val="0"/>
              <w:rPr>
                <w:rFonts w:ascii="Arial" w:eastAsia="Calibri" w:hAnsi="Arial" w:cs="Arial"/>
              </w:rPr>
            </w:pPr>
            <w:sdt>
              <w:sdtPr>
                <w:id w:val="-566872804"/>
              </w:sdtPr>
              <w:sdtEndPr/>
              <w:sdtContent>
                <w:r w:rsidR="003F7671">
                  <w:t xml:space="preserve">  </w:t>
                </w:r>
                <w:r w:rsidR="003F7671" w:rsidRPr="00E900D2">
                  <w:rPr>
                    <w:rFonts w:ascii="Segoe UI Symbol" w:eastAsia="MS Gothic" w:hAnsi="Segoe UI Symbol" w:cs="Segoe UI Symbol"/>
                  </w:rPr>
                  <w:t>☐</w:t>
                </w:r>
              </w:sdtContent>
            </w:sdt>
            <w:r w:rsidR="003F7671" w:rsidRPr="00E900D2">
              <w:rPr>
                <w:rFonts w:ascii="Arial" w:eastAsia="Calibri" w:hAnsi="Arial" w:cs="Arial"/>
              </w:rPr>
              <w:t xml:space="preserve"> TAK / </w:t>
            </w:r>
            <w:sdt>
              <w:sdtPr>
                <w:id w:val="-897135563"/>
              </w:sdtPr>
              <w:sdtEndPr/>
              <w:sdtContent>
                <w:r w:rsidR="003F7671" w:rsidRPr="00E900D2">
                  <w:rPr>
                    <w:rFonts w:ascii="Segoe UI Symbol" w:eastAsia="MS Gothic" w:hAnsi="Segoe UI Symbol" w:cs="Segoe UI Symbol"/>
                  </w:rPr>
                  <w:t>☐</w:t>
                </w:r>
              </w:sdtContent>
            </w:sdt>
            <w:r w:rsidR="003F7671" w:rsidRPr="00E900D2">
              <w:rPr>
                <w:rFonts w:ascii="Arial" w:eastAsia="Calibri" w:hAnsi="Arial" w:cs="Arial"/>
              </w:rPr>
              <w:t xml:space="preserve"> NIE</w:t>
            </w:r>
          </w:p>
          <w:p w:rsidR="00035971" w:rsidRDefault="00035971" w:rsidP="003F7671">
            <w:pPr>
              <w:widowControl w:val="0"/>
              <w:spacing w:after="0" w:line="240" w:lineRule="auto"/>
              <w:jc w:val="center"/>
              <w:outlineLvl w:val="0"/>
              <w:rPr>
                <w:rFonts w:ascii="Arial" w:eastAsia="Calibri" w:hAnsi="Arial" w:cs="Arial"/>
              </w:rPr>
            </w:pPr>
          </w:p>
          <w:p w:rsidR="0048277F" w:rsidRDefault="0048277F" w:rsidP="003F7671">
            <w:pPr>
              <w:widowControl w:val="0"/>
              <w:spacing w:after="0" w:line="240" w:lineRule="auto"/>
              <w:jc w:val="center"/>
              <w:outlineLvl w:val="0"/>
              <w:rPr>
                <w:rFonts w:ascii="Arial" w:eastAsia="Calibri" w:hAnsi="Arial" w:cs="Arial"/>
              </w:rPr>
            </w:pPr>
            <w:r w:rsidRPr="00035971">
              <w:rPr>
                <w:rFonts w:ascii="Arial" w:eastAsia="Calibri" w:hAnsi="Arial" w:cs="Arial"/>
                <w:b/>
              </w:rPr>
              <w:t xml:space="preserve">Oferowany Producent  </w:t>
            </w:r>
            <w:r w:rsidR="00035971" w:rsidRPr="00035971">
              <w:rPr>
                <w:rFonts w:ascii="Arial" w:eastAsia="Calibri" w:hAnsi="Arial" w:cs="Arial"/>
                <w:b/>
              </w:rPr>
              <w:t xml:space="preserve">i </w:t>
            </w:r>
            <w:r w:rsidRPr="00035971">
              <w:rPr>
                <w:rFonts w:ascii="Arial" w:eastAsia="Calibri" w:hAnsi="Arial" w:cs="Arial"/>
                <w:b/>
              </w:rPr>
              <w:t>model:</w:t>
            </w:r>
            <w:r>
              <w:rPr>
                <w:rFonts w:ascii="Arial" w:eastAsia="Calibri" w:hAnsi="Arial" w:cs="Arial"/>
              </w:rPr>
              <w:t xml:space="preserve"> ………</w:t>
            </w:r>
            <w:r w:rsidR="00035971">
              <w:rPr>
                <w:rFonts w:ascii="Arial" w:eastAsia="Calibri" w:hAnsi="Arial" w:cs="Arial"/>
              </w:rPr>
              <w:t>……………</w:t>
            </w:r>
          </w:p>
          <w:p w:rsidR="003F7671" w:rsidRPr="00152A6B" w:rsidRDefault="00035971" w:rsidP="003F7671">
            <w:pPr>
              <w:widowControl w:val="0"/>
              <w:spacing w:after="0" w:line="240" w:lineRule="auto"/>
              <w:jc w:val="center"/>
              <w:outlineLvl w:val="0"/>
              <w:rPr>
                <w:i/>
              </w:rPr>
            </w:pPr>
            <w:r w:rsidRPr="00152A6B">
              <w:rPr>
                <w:i/>
              </w:rPr>
              <w:t>(proszę uzupełnić)</w:t>
            </w:r>
          </w:p>
        </w:tc>
      </w:tr>
      <w:tr w:rsidR="003F7671" w:rsidRPr="00974137" w:rsidTr="00035971">
        <w:trPr>
          <w:trHeight w:val="846"/>
        </w:trPr>
        <w:tc>
          <w:tcPr>
            <w:tcW w:w="2537" w:type="dxa"/>
            <w:vAlign w:val="center"/>
          </w:tcPr>
          <w:p w:rsidR="003F7671" w:rsidRPr="003F7671" w:rsidRDefault="003F7671" w:rsidP="003F7671">
            <w:pPr>
              <w:rPr>
                <w:rFonts w:ascii="Arial" w:eastAsia="Calibri" w:hAnsi="Arial" w:cs="Arial"/>
                <w:b/>
                <w:color w:val="000000" w:themeColor="text1"/>
              </w:rPr>
            </w:pPr>
            <w:r>
              <w:rPr>
                <w:rFonts w:ascii="Arial" w:eastAsia="Times New Roman" w:hAnsi="Arial" w:cs="Arial"/>
                <w:b/>
                <w:lang w:eastAsia="pl-PL"/>
              </w:rPr>
              <w:t xml:space="preserve">Biurko </w:t>
            </w:r>
            <w:r w:rsidRPr="003F7671">
              <w:rPr>
                <w:rFonts w:ascii="Arial" w:eastAsia="Calibri" w:hAnsi="Arial" w:cs="Arial"/>
                <w:b/>
                <w:color w:val="000000" w:themeColor="text1"/>
              </w:rPr>
              <w:t>dla ucznia przystosowane do modułów przyłączeniowych 8 szt. (biurka – dwuosobowe)</w:t>
            </w:r>
          </w:p>
          <w:p w:rsidR="003F7671" w:rsidRDefault="003F7671" w:rsidP="003F7671">
            <w:pPr>
              <w:pStyle w:val="Akapitzlist"/>
              <w:ind w:left="360"/>
              <w:rPr>
                <w:rFonts w:ascii="Arial" w:eastAsia="Times New Roman" w:hAnsi="Arial" w:cs="Arial"/>
                <w:b/>
                <w:lang w:eastAsia="pl-PL"/>
              </w:rPr>
            </w:pPr>
          </w:p>
        </w:tc>
        <w:tc>
          <w:tcPr>
            <w:tcW w:w="8647" w:type="dxa"/>
            <w:vAlign w:val="center"/>
          </w:tcPr>
          <w:p w:rsidR="000B7A26" w:rsidRDefault="000B7A26" w:rsidP="000B7A26">
            <w:pPr>
              <w:spacing w:after="0" w:line="240" w:lineRule="auto"/>
              <w:contextualSpacing/>
              <w:rPr>
                <w:rFonts w:ascii="Arial" w:eastAsia="Calibri" w:hAnsi="Arial" w:cs="Arial"/>
                <w:bCs/>
                <w:color w:val="000000" w:themeColor="text1"/>
                <w:sz w:val="20"/>
                <w:szCs w:val="20"/>
              </w:rPr>
            </w:pPr>
          </w:p>
          <w:p w:rsidR="003F7671" w:rsidRPr="003F7671" w:rsidRDefault="003F7671" w:rsidP="000B7A26">
            <w:pPr>
              <w:spacing w:after="0" w:line="240" w:lineRule="auto"/>
              <w:contextualSpacing/>
              <w:rPr>
                <w:rFonts w:ascii="Arial" w:eastAsia="Calibri" w:hAnsi="Arial" w:cs="Arial"/>
                <w:bCs/>
                <w:color w:val="000000" w:themeColor="text1"/>
              </w:rPr>
            </w:pPr>
            <w:r w:rsidRPr="003F7671">
              <w:rPr>
                <w:rFonts w:ascii="Arial" w:eastAsia="Calibri" w:hAnsi="Arial" w:cs="Arial"/>
                <w:bCs/>
                <w:color w:val="000000" w:themeColor="text1"/>
              </w:rPr>
              <w:t>Biurko dwuosobowe przystosowane do modułów przyłączeniowych o wymiarach 1200x600 masywne i stabilne, konstrukcja blatu – płyta grubości 18 mm, okleina PCV 2 mm, – 8 szt. (1 szt. biurka – dwuosobowa).Tył zakryty blendą, w której znajduje się przelotka na kable. Biurko  wyposażone w uchwyty na słuchawki.  Blat biurka o ergonomicznej konstrukcji i krzywoliniowej krawędzi linii blatu indywidualnej dla każdego ucznia  pozwalający uczniowi przyjęcie komfortowej pozycji przy zachowaniu  maksimum wolnego miejsca dla ucznia. Boki stołu wykonane z pełnej płyty, spód boków zakończony zatyczkami zabezpieczającymi podłogę przed zarysowaniem. Obrzeża stołu wykończone okleiną PCV o gr. 2 mm w kolorze stołu</w:t>
            </w:r>
          </w:p>
          <w:p w:rsidR="003F7671" w:rsidRDefault="003F7671" w:rsidP="003F7671">
            <w:pPr>
              <w:rPr>
                <w:rFonts w:ascii="Calibri" w:hAnsi="Calibri" w:cs="Calibri"/>
                <w:color w:val="000000"/>
              </w:rPr>
            </w:pPr>
          </w:p>
        </w:tc>
        <w:tc>
          <w:tcPr>
            <w:tcW w:w="3656" w:type="dxa"/>
            <w:vAlign w:val="center"/>
          </w:tcPr>
          <w:p w:rsidR="00D94E4F" w:rsidRPr="00E900D2" w:rsidRDefault="00695124" w:rsidP="00D94E4F">
            <w:pPr>
              <w:widowControl w:val="0"/>
              <w:spacing w:after="0" w:line="240" w:lineRule="auto"/>
              <w:jc w:val="center"/>
              <w:outlineLvl w:val="0"/>
              <w:rPr>
                <w:rFonts w:ascii="Arial" w:eastAsia="Calibri" w:hAnsi="Arial" w:cs="Arial"/>
              </w:rPr>
            </w:pPr>
            <w:sdt>
              <w:sdtPr>
                <w:id w:val="1886908740"/>
              </w:sdtPr>
              <w:sdtEndPr/>
              <w:sdtContent>
                <w:r w:rsidR="00D94E4F">
                  <w:t xml:space="preserve">  </w:t>
                </w:r>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TAK / </w:t>
            </w:r>
            <w:sdt>
              <w:sdtPr>
                <w:id w:val="877897532"/>
              </w:sdtPr>
              <w:sdtEndPr/>
              <w:sdtContent>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NIE</w:t>
            </w:r>
          </w:p>
          <w:p w:rsidR="003F7671" w:rsidRDefault="003F7671" w:rsidP="003F7671">
            <w:pPr>
              <w:widowControl w:val="0"/>
              <w:spacing w:after="0" w:line="240" w:lineRule="auto"/>
              <w:jc w:val="center"/>
              <w:outlineLvl w:val="0"/>
            </w:pPr>
          </w:p>
          <w:p w:rsidR="007566A5" w:rsidRPr="007566A5" w:rsidRDefault="007566A5" w:rsidP="003F7671">
            <w:pPr>
              <w:widowControl w:val="0"/>
              <w:spacing w:after="0" w:line="240" w:lineRule="auto"/>
              <w:jc w:val="center"/>
              <w:outlineLvl w:val="0"/>
              <w:rPr>
                <w:rFonts w:ascii="Arial" w:hAnsi="Arial" w:cs="Arial"/>
                <w:b/>
              </w:rPr>
            </w:pPr>
          </w:p>
        </w:tc>
      </w:tr>
      <w:tr w:rsidR="000D1653" w:rsidRPr="00974137" w:rsidTr="00035971">
        <w:trPr>
          <w:trHeight w:val="846"/>
        </w:trPr>
        <w:tc>
          <w:tcPr>
            <w:tcW w:w="2537" w:type="dxa"/>
          </w:tcPr>
          <w:p w:rsidR="000D1653" w:rsidRDefault="000D1653" w:rsidP="000D1653">
            <w:pPr>
              <w:rPr>
                <w:rFonts w:ascii="Arial" w:eastAsia="Calibri" w:hAnsi="Arial" w:cs="Arial"/>
                <w:b/>
                <w:color w:val="000000" w:themeColor="text1"/>
              </w:rPr>
            </w:pPr>
            <w:r w:rsidRPr="006634FA">
              <w:rPr>
                <w:rFonts w:ascii="Arial" w:eastAsia="Calibri" w:hAnsi="Arial" w:cs="Arial"/>
                <w:b/>
                <w:color w:val="000000" w:themeColor="text1"/>
              </w:rPr>
              <w:t xml:space="preserve">Biurko nauczyciela </w:t>
            </w:r>
            <w:r w:rsidR="00A339A0">
              <w:rPr>
                <w:rFonts w:ascii="Arial" w:eastAsia="Calibri" w:hAnsi="Arial" w:cs="Arial"/>
                <w:b/>
                <w:color w:val="000000" w:themeColor="text1"/>
              </w:rPr>
              <w:t>przystosowane do modułów przyłączeniowych</w:t>
            </w:r>
            <w:r>
              <w:rPr>
                <w:rFonts w:ascii="Arial" w:eastAsia="Calibri" w:hAnsi="Arial" w:cs="Arial"/>
                <w:b/>
                <w:color w:val="000000" w:themeColor="text1"/>
              </w:rPr>
              <w:t xml:space="preserve">- </w:t>
            </w:r>
            <w:r w:rsidRPr="006634FA">
              <w:rPr>
                <w:rFonts w:ascii="Arial" w:eastAsia="Calibri" w:hAnsi="Arial" w:cs="Arial"/>
                <w:b/>
                <w:color w:val="000000" w:themeColor="text1"/>
              </w:rPr>
              <w:t>1 szt.</w:t>
            </w:r>
          </w:p>
          <w:p w:rsidR="000D1653" w:rsidRDefault="000D1653" w:rsidP="000D1653"/>
        </w:tc>
        <w:tc>
          <w:tcPr>
            <w:tcW w:w="8647" w:type="dxa"/>
            <w:vAlign w:val="center"/>
          </w:tcPr>
          <w:p w:rsidR="000D1653" w:rsidRPr="00A339A0" w:rsidRDefault="000D1653" w:rsidP="000B7A26">
            <w:pPr>
              <w:spacing w:after="0" w:line="240" w:lineRule="auto"/>
              <w:contextualSpacing/>
              <w:rPr>
                <w:rFonts w:ascii="Arial" w:eastAsia="Calibri" w:hAnsi="Arial" w:cs="Arial"/>
                <w:bCs/>
                <w:color w:val="000000" w:themeColor="text1"/>
              </w:rPr>
            </w:pPr>
            <w:r w:rsidRPr="00A339A0">
              <w:rPr>
                <w:rFonts w:ascii="Arial" w:eastAsia="Calibri" w:hAnsi="Arial" w:cs="Arial"/>
                <w:bCs/>
                <w:color w:val="000000" w:themeColor="text1"/>
              </w:rPr>
              <w:t xml:space="preserve">Biurko nauczyciela przystosowane do modułów przyłączeniowych o wymiarach min. 1500x600x 75 cm masywne i stabilne, konstrukcja blatu – płyta grubości 18mm, okleina PCV – 2mm. </w:t>
            </w:r>
            <w:r w:rsidRPr="00A339A0">
              <w:rPr>
                <w:rFonts w:ascii="Arial" w:hAnsi="Arial" w:cs="Arial"/>
                <w:color w:val="000000" w:themeColor="text1"/>
              </w:rPr>
              <w:t>Biurko powinno posiadać, z lewej  strony zamykaną szafkę na sprzęt elektroniczny.</w:t>
            </w:r>
          </w:p>
        </w:tc>
        <w:tc>
          <w:tcPr>
            <w:tcW w:w="3656" w:type="dxa"/>
            <w:vAlign w:val="center"/>
          </w:tcPr>
          <w:p w:rsidR="00D94E4F" w:rsidRPr="00E900D2" w:rsidRDefault="00695124" w:rsidP="00D94E4F">
            <w:pPr>
              <w:widowControl w:val="0"/>
              <w:spacing w:after="0" w:line="240" w:lineRule="auto"/>
              <w:jc w:val="center"/>
              <w:outlineLvl w:val="0"/>
              <w:rPr>
                <w:rFonts w:ascii="Arial" w:eastAsia="Calibri" w:hAnsi="Arial" w:cs="Arial"/>
              </w:rPr>
            </w:pPr>
            <w:sdt>
              <w:sdtPr>
                <w:id w:val="189735323"/>
              </w:sdtPr>
              <w:sdtEndPr/>
              <w:sdtContent>
                <w:r w:rsidR="00D94E4F">
                  <w:t xml:space="preserve">  </w:t>
                </w:r>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TAK / </w:t>
            </w:r>
            <w:sdt>
              <w:sdtPr>
                <w:id w:val="1934701042"/>
              </w:sdtPr>
              <w:sdtEndPr/>
              <w:sdtContent>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NIE</w:t>
            </w:r>
          </w:p>
          <w:p w:rsidR="007566A5" w:rsidRDefault="007566A5" w:rsidP="000D1653">
            <w:pPr>
              <w:widowControl w:val="0"/>
              <w:spacing w:after="0" w:line="240" w:lineRule="auto"/>
              <w:jc w:val="center"/>
              <w:outlineLvl w:val="0"/>
              <w:rPr>
                <w:b/>
              </w:rPr>
            </w:pPr>
          </w:p>
          <w:p w:rsidR="000D1653" w:rsidRPr="007566A5" w:rsidRDefault="000D1653" w:rsidP="000D1653">
            <w:pPr>
              <w:widowControl w:val="0"/>
              <w:spacing w:after="0" w:line="240" w:lineRule="auto"/>
              <w:jc w:val="center"/>
              <w:outlineLvl w:val="0"/>
              <w:rPr>
                <w:b/>
              </w:rPr>
            </w:pPr>
          </w:p>
        </w:tc>
      </w:tr>
      <w:tr w:rsidR="000D1653" w:rsidRPr="00974137" w:rsidTr="00035971">
        <w:trPr>
          <w:trHeight w:val="1122"/>
        </w:trPr>
        <w:tc>
          <w:tcPr>
            <w:tcW w:w="2537" w:type="dxa"/>
          </w:tcPr>
          <w:p w:rsidR="000D1653" w:rsidRPr="001872EA" w:rsidRDefault="000D1653" w:rsidP="000D1653">
            <w:pPr>
              <w:rPr>
                <w:rFonts w:ascii="Arial" w:hAnsi="Arial" w:cs="Arial"/>
                <w:b/>
              </w:rPr>
            </w:pPr>
            <w:r w:rsidRPr="001872EA">
              <w:rPr>
                <w:rFonts w:ascii="Arial" w:hAnsi="Arial" w:cs="Arial"/>
                <w:b/>
              </w:rPr>
              <w:lastRenderedPageBreak/>
              <w:t xml:space="preserve">Gwarancja </w:t>
            </w:r>
          </w:p>
        </w:tc>
        <w:tc>
          <w:tcPr>
            <w:tcW w:w="8647" w:type="dxa"/>
            <w:vAlign w:val="center"/>
          </w:tcPr>
          <w:p w:rsidR="000D1653" w:rsidRPr="00E83712" w:rsidRDefault="000D1653" w:rsidP="000D1653">
            <w:pPr>
              <w:tabs>
                <w:tab w:val="num" w:pos="720"/>
              </w:tabs>
              <w:suppressAutoHyphens w:val="0"/>
              <w:rPr>
                <w:rFonts w:ascii="Arial" w:eastAsia="Calibri" w:hAnsi="Arial" w:cs="Arial"/>
                <w:color w:val="000000" w:themeColor="text1"/>
                <w:u w:val="single"/>
              </w:rPr>
            </w:pPr>
            <w:r w:rsidRPr="00E83712">
              <w:rPr>
                <w:rFonts w:ascii="Arial" w:eastAsia="Times New Roman" w:hAnsi="Arial" w:cs="Arial"/>
                <w:u w:val="single"/>
              </w:rPr>
              <w:t xml:space="preserve">Minimalny czas gwarancji </w:t>
            </w:r>
            <w:r w:rsidR="00B301AA">
              <w:rPr>
                <w:rFonts w:ascii="Arial" w:eastAsia="Times New Roman" w:hAnsi="Arial" w:cs="Arial"/>
                <w:u w:val="single"/>
              </w:rPr>
              <w:t xml:space="preserve">na wszystkie </w:t>
            </w:r>
            <w:r w:rsidR="00B301AA" w:rsidRPr="00695124">
              <w:rPr>
                <w:rFonts w:ascii="Arial" w:eastAsia="Times New Roman" w:hAnsi="Arial" w:cs="Arial"/>
                <w:u w:val="single"/>
              </w:rPr>
              <w:t>elementy</w:t>
            </w:r>
            <w:r w:rsidRPr="00695124">
              <w:rPr>
                <w:rFonts w:ascii="Arial" w:eastAsia="Times New Roman" w:hAnsi="Arial" w:cs="Arial"/>
                <w:u w:val="single"/>
              </w:rPr>
              <w:t xml:space="preserve"> </w:t>
            </w:r>
            <w:r w:rsidR="00152A6B" w:rsidRPr="00695124">
              <w:rPr>
                <w:rFonts w:ascii="Arial" w:eastAsia="Times New Roman" w:hAnsi="Arial" w:cs="Arial"/>
                <w:u w:val="single"/>
              </w:rPr>
              <w:t>60 miesięcy</w:t>
            </w:r>
          </w:p>
        </w:tc>
        <w:tc>
          <w:tcPr>
            <w:tcW w:w="3656" w:type="dxa"/>
            <w:vAlign w:val="center"/>
          </w:tcPr>
          <w:p w:rsidR="007566A5" w:rsidRDefault="007566A5" w:rsidP="000D1653">
            <w:pPr>
              <w:widowControl w:val="0"/>
              <w:spacing w:after="0" w:line="240" w:lineRule="auto"/>
              <w:jc w:val="center"/>
              <w:outlineLvl w:val="0"/>
              <w:rPr>
                <w:rFonts w:ascii="Arial" w:eastAsia="Times New Roman" w:hAnsi="Arial" w:cs="Arial"/>
              </w:rPr>
            </w:pPr>
          </w:p>
          <w:p w:rsidR="007566A5" w:rsidRPr="00E900D2" w:rsidRDefault="00695124" w:rsidP="007566A5">
            <w:pPr>
              <w:widowControl w:val="0"/>
              <w:spacing w:after="0" w:line="240" w:lineRule="auto"/>
              <w:jc w:val="center"/>
              <w:outlineLvl w:val="0"/>
              <w:rPr>
                <w:rFonts w:ascii="Arial" w:eastAsia="Calibri" w:hAnsi="Arial" w:cs="Arial"/>
              </w:rPr>
            </w:pPr>
            <w:sdt>
              <w:sdtPr>
                <w:id w:val="-494417619"/>
              </w:sdtPr>
              <w:sdtEndPr/>
              <w:sdtContent>
                <w:r w:rsidR="007566A5">
                  <w:t xml:space="preserve">  </w:t>
                </w:r>
                <w:r w:rsidR="007566A5" w:rsidRPr="00E900D2">
                  <w:rPr>
                    <w:rFonts w:ascii="Segoe UI Symbol" w:eastAsia="MS Gothic" w:hAnsi="Segoe UI Symbol" w:cs="Segoe UI Symbol"/>
                  </w:rPr>
                  <w:t>☐</w:t>
                </w:r>
              </w:sdtContent>
            </w:sdt>
            <w:r w:rsidR="007566A5" w:rsidRPr="00E900D2">
              <w:rPr>
                <w:rFonts w:ascii="Arial" w:eastAsia="Calibri" w:hAnsi="Arial" w:cs="Arial"/>
              </w:rPr>
              <w:t xml:space="preserve"> TAK / </w:t>
            </w:r>
            <w:sdt>
              <w:sdtPr>
                <w:id w:val="959304156"/>
              </w:sdtPr>
              <w:sdtEndPr/>
              <w:sdtContent>
                <w:r w:rsidR="007566A5" w:rsidRPr="00E900D2">
                  <w:rPr>
                    <w:rFonts w:ascii="Segoe UI Symbol" w:eastAsia="MS Gothic" w:hAnsi="Segoe UI Symbol" w:cs="Segoe UI Symbol"/>
                  </w:rPr>
                  <w:t>☐</w:t>
                </w:r>
              </w:sdtContent>
            </w:sdt>
            <w:r w:rsidR="007566A5" w:rsidRPr="00E900D2">
              <w:rPr>
                <w:rFonts w:ascii="Arial" w:eastAsia="Calibri" w:hAnsi="Arial" w:cs="Arial"/>
              </w:rPr>
              <w:t xml:space="preserve"> NIE</w:t>
            </w:r>
          </w:p>
          <w:p w:rsidR="007566A5" w:rsidRDefault="007566A5" w:rsidP="007566A5">
            <w:pPr>
              <w:widowControl w:val="0"/>
              <w:spacing w:after="0" w:line="240" w:lineRule="auto"/>
              <w:outlineLvl w:val="0"/>
              <w:rPr>
                <w:rFonts w:ascii="Arial" w:eastAsia="Times New Roman" w:hAnsi="Arial" w:cs="Arial"/>
              </w:rPr>
            </w:pPr>
          </w:p>
          <w:p w:rsidR="000D1653" w:rsidRDefault="000D1653" w:rsidP="000D1653">
            <w:pPr>
              <w:widowControl w:val="0"/>
              <w:spacing w:after="0" w:line="240" w:lineRule="auto"/>
              <w:jc w:val="center"/>
              <w:outlineLvl w:val="0"/>
            </w:pPr>
          </w:p>
        </w:tc>
      </w:tr>
    </w:tbl>
    <w:p w:rsidR="005E6E91" w:rsidRDefault="005E6E91"/>
    <w:tbl>
      <w:tblPr>
        <w:tblStyle w:val="Tabela-Siatka"/>
        <w:tblW w:w="531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537"/>
        <w:gridCol w:w="8819"/>
        <w:gridCol w:w="3484"/>
      </w:tblGrid>
      <w:tr w:rsidR="000D1653" w:rsidRPr="00974137" w:rsidTr="00AB4D23">
        <w:tc>
          <w:tcPr>
            <w:tcW w:w="14840" w:type="dxa"/>
            <w:gridSpan w:val="3"/>
          </w:tcPr>
          <w:p w:rsidR="000D1653" w:rsidRPr="00974137" w:rsidRDefault="000D1653" w:rsidP="00AB4D23">
            <w:pPr>
              <w:widowControl w:val="0"/>
              <w:spacing w:after="120"/>
              <w:rPr>
                <w:rFonts w:ascii="Arial" w:eastAsia="Calibri" w:hAnsi="Arial" w:cs="Arial"/>
                <w:b/>
                <w:bCs/>
              </w:rPr>
            </w:pPr>
          </w:p>
          <w:p w:rsidR="000D1653" w:rsidRDefault="000D1653" w:rsidP="00AB4D23">
            <w:pPr>
              <w:suppressAutoHyphens w:val="0"/>
              <w:spacing w:after="33" w:line="249" w:lineRule="auto"/>
              <w:rPr>
                <w:rFonts w:ascii="Arial" w:eastAsia="Calibri" w:hAnsi="Arial" w:cs="Arial"/>
                <w:b/>
                <w:bCs/>
                <w:sz w:val="24"/>
                <w:szCs w:val="24"/>
              </w:rPr>
            </w:pPr>
            <w:r>
              <w:rPr>
                <w:rFonts w:ascii="Arial" w:eastAsia="Calibri" w:hAnsi="Arial" w:cs="Arial"/>
                <w:b/>
                <w:bCs/>
                <w:sz w:val="24"/>
                <w:szCs w:val="24"/>
              </w:rPr>
              <w:t>6.</w:t>
            </w:r>
            <w:r w:rsidR="000B7A26">
              <w:rPr>
                <w:rFonts w:ascii="Arial" w:eastAsia="Calibri" w:hAnsi="Arial" w:cs="Arial"/>
                <w:b/>
                <w:bCs/>
                <w:sz w:val="24"/>
                <w:szCs w:val="24"/>
              </w:rPr>
              <w:t xml:space="preserve">8 </w:t>
            </w:r>
            <w:r>
              <w:rPr>
                <w:rFonts w:ascii="Arial" w:eastAsia="Calibri" w:hAnsi="Arial" w:cs="Arial"/>
                <w:b/>
                <w:bCs/>
                <w:sz w:val="24"/>
                <w:szCs w:val="24"/>
              </w:rPr>
              <w:t xml:space="preserve"> Multimedialna Pracownia Językowa- </w:t>
            </w:r>
            <w:r w:rsidR="000B7A26">
              <w:rPr>
                <w:rFonts w:ascii="Arial" w:eastAsia="Calibri" w:hAnsi="Arial" w:cs="Arial"/>
                <w:b/>
                <w:bCs/>
                <w:sz w:val="24"/>
                <w:szCs w:val="24"/>
              </w:rPr>
              <w:t xml:space="preserve">zakup krzesła biurowego dla nauczyciela </w:t>
            </w:r>
            <w:r w:rsidR="007566A5">
              <w:rPr>
                <w:rFonts w:ascii="Arial" w:eastAsia="Calibri" w:hAnsi="Arial" w:cs="Arial"/>
                <w:b/>
                <w:bCs/>
                <w:sz w:val="24"/>
                <w:szCs w:val="24"/>
              </w:rPr>
              <w:t xml:space="preserve">w ilości </w:t>
            </w:r>
            <w:r w:rsidR="000B7A26">
              <w:rPr>
                <w:rFonts w:ascii="Arial" w:eastAsia="Calibri" w:hAnsi="Arial" w:cs="Arial"/>
                <w:b/>
                <w:bCs/>
                <w:sz w:val="24"/>
                <w:szCs w:val="24"/>
              </w:rPr>
              <w:t>1 szt.</w:t>
            </w:r>
            <w:r>
              <w:rPr>
                <w:rFonts w:ascii="Arial" w:eastAsia="Calibri" w:hAnsi="Arial" w:cs="Arial"/>
                <w:b/>
                <w:bCs/>
                <w:sz w:val="24"/>
                <w:szCs w:val="24"/>
              </w:rPr>
              <w:t xml:space="preserve"> spełniając</w:t>
            </w:r>
            <w:r w:rsidR="000B7A26">
              <w:rPr>
                <w:rFonts w:ascii="Arial" w:eastAsia="Calibri" w:hAnsi="Arial" w:cs="Arial"/>
                <w:b/>
                <w:bCs/>
                <w:sz w:val="24"/>
                <w:szCs w:val="24"/>
              </w:rPr>
              <w:t>e</w:t>
            </w:r>
            <w:r>
              <w:rPr>
                <w:rFonts w:ascii="Arial" w:eastAsia="Calibri" w:hAnsi="Arial" w:cs="Arial"/>
                <w:b/>
                <w:bCs/>
                <w:sz w:val="24"/>
                <w:szCs w:val="24"/>
              </w:rPr>
              <w:t xml:space="preserve"> poniższe parametry techniczne lub cechy</w:t>
            </w:r>
          </w:p>
          <w:p w:rsidR="000D1653" w:rsidRPr="00447830" w:rsidRDefault="000D1653" w:rsidP="00AB4D23">
            <w:pPr>
              <w:suppressAutoHyphens w:val="0"/>
              <w:spacing w:after="33" w:line="249" w:lineRule="auto"/>
              <w:rPr>
                <w:rFonts w:ascii="Arial" w:eastAsia="Calibri" w:hAnsi="Arial" w:cs="Arial"/>
                <w:b/>
                <w:bCs/>
                <w:sz w:val="24"/>
                <w:szCs w:val="24"/>
              </w:rPr>
            </w:pPr>
          </w:p>
          <w:p w:rsidR="000D1653" w:rsidRPr="00974137" w:rsidRDefault="000D1653" w:rsidP="00AB4D23">
            <w:pPr>
              <w:widowControl w:val="0"/>
              <w:spacing w:after="120"/>
              <w:rPr>
                <w:rFonts w:ascii="Arial" w:hAnsi="Arial" w:cs="Arial"/>
                <w:b/>
                <w:bCs/>
                <w:color w:val="000000"/>
              </w:rPr>
            </w:pPr>
            <w:r w:rsidRPr="00974137">
              <w:rPr>
                <w:rFonts w:ascii="Arial" w:eastAsia="Calibri" w:hAnsi="Arial" w:cs="Arial"/>
                <w:b/>
                <w:bCs/>
                <w:color w:val="000000"/>
              </w:rPr>
              <w:t>Oferowany</w:t>
            </w:r>
            <w:r>
              <w:rPr>
                <w:rFonts w:ascii="Arial" w:eastAsia="Calibri" w:hAnsi="Arial" w:cs="Arial"/>
                <w:b/>
                <w:bCs/>
                <w:color w:val="000000"/>
              </w:rPr>
              <w:t xml:space="preserve"> </w:t>
            </w:r>
            <w:r w:rsidRPr="00974137">
              <w:rPr>
                <w:rFonts w:ascii="Arial" w:eastAsia="Calibri" w:hAnsi="Arial" w:cs="Arial"/>
                <w:b/>
                <w:bCs/>
                <w:color w:val="000000"/>
              </w:rPr>
              <w:t xml:space="preserve">model, producent*: </w:t>
            </w:r>
          </w:p>
          <w:p w:rsidR="000D1653" w:rsidRDefault="000D1653" w:rsidP="00AB4D23">
            <w:pPr>
              <w:pStyle w:val="Default"/>
              <w:widowControl w:val="0"/>
              <w:ind w:left="-207"/>
              <w:rPr>
                <w:rFonts w:ascii="Arial" w:eastAsiaTheme="minorHAnsi" w:hAnsi="Arial" w:cs="Arial"/>
                <w:bCs/>
                <w:color w:val="auto"/>
                <w:sz w:val="22"/>
                <w:szCs w:val="22"/>
                <w:lang w:eastAsia="en-US"/>
              </w:rPr>
            </w:pPr>
            <w:r w:rsidRPr="00974137">
              <w:rPr>
                <w:rFonts w:ascii="Arial" w:eastAsiaTheme="minorHAnsi" w:hAnsi="Arial" w:cs="Arial"/>
                <w:bCs/>
                <w:color w:val="auto"/>
                <w:sz w:val="22"/>
                <w:szCs w:val="22"/>
                <w:lang w:eastAsia="en-US"/>
              </w:rPr>
              <w:t>……………………………………………………………………………………………………………………………………………</w:t>
            </w:r>
          </w:p>
          <w:p w:rsidR="000D1653" w:rsidRPr="00974137" w:rsidRDefault="000D1653" w:rsidP="00AB4D23">
            <w:pPr>
              <w:pStyle w:val="Default"/>
              <w:widowControl w:val="0"/>
              <w:ind w:left="-207"/>
              <w:rPr>
                <w:rFonts w:ascii="Arial" w:eastAsiaTheme="minorHAnsi" w:hAnsi="Arial" w:cs="Arial"/>
                <w:bCs/>
                <w:color w:val="auto"/>
                <w:sz w:val="22"/>
                <w:szCs w:val="22"/>
                <w:lang w:eastAsia="en-US"/>
              </w:rPr>
            </w:pPr>
          </w:p>
          <w:p w:rsidR="000D1653" w:rsidRDefault="000D1653" w:rsidP="00AB4D23">
            <w:pPr>
              <w:widowControl w:val="0"/>
              <w:spacing w:after="0" w:line="240" w:lineRule="auto"/>
              <w:ind w:left="-207"/>
              <w:rPr>
                <w:rFonts w:ascii="Arial" w:eastAsia="Calibri" w:hAnsi="Arial" w:cs="Arial"/>
                <w:bCs/>
                <w:i/>
              </w:rPr>
            </w:pPr>
            <w:r>
              <w:rPr>
                <w:rFonts w:ascii="Arial" w:eastAsia="Calibri" w:hAnsi="Arial" w:cs="Arial"/>
                <w:bCs/>
                <w:i/>
              </w:rPr>
              <w:t xml:space="preserve">      </w:t>
            </w:r>
            <w:r w:rsidRPr="00974137">
              <w:rPr>
                <w:rFonts w:ascii="Arial" w:eastAsia="Calibri" w:hAnsi="Arial" w:cs="Arial"/>
                <w:bCs/>
                <w:i/>
              </w:rPr>
              <w:t>(*należy</w:t>
            </w:r>
            <w:r>
              <w:rPr>
                <w:rFonts w:ascii="Arial" w:eastAsia="Calibri" w:hAnsi="Arial" w:cs="Arial"/>
                <w:bCs/>
                <w:i/>
              </w:rPr>
              <w:t xml:space="preserve"> </w:t>
            </w:r>
            <w:r w:rsidRPr="00974137">
              <w:rPr>
                <w:rFonts w:ascii="Arial" w:eastAsia="Calibri" w:hAnsi="Arial" w:cs="Arial"/>
                <w:bCs/>
                <w:i/>
              </w:rPr>
              <w:t>podać</w:t>
            </w:r>
            <w:r>
              <w:rPr>
                <w:rFonts w:ascii="Arial" w:eastAsia="Calibri" w:hAnsi="Arial" w:cs="Arial"/>
                <w:bCs/>
                <w:i/>
              </w:rPr>
              <w:t xml:space="preserve"> </w:t>
            </w:r>
            <w:r w:rsidRPr="00974137">
              <w:rPr>
                <w:rFonts w:ascii="Arial" w:eastAsia="Calibri" w:hAnsi="Arial" w:cs="Arial"/>
                <w:bCs/>
                <w:i/>
              </w:rPr>
              <w:t>pełną</w:t>
            </w:r>
            <w:r>
              <w:rPr>
                <w:rFonts w:ascii="Arial" w:eastAsia="Calibri" w:hAnsi="Arial" w:cs="Arial"/>
                <w:bCs/>
                <w:i/>
              </w:rPr>
              <w:t xml:space="preserve"> </w:t>
            </w:r>
            <w:r w:rsidRPr="00974137">
              <w:rPr>
                <w:rFonts w:ascii="Arial" w:eastAsia="Calibri" w:hAnsi="Arial" w:cs="Arial"/>
                <w:bCs/>
                <w:i/>
              </w:rPr>
              <w:t>nazwę</w:t>
            </w:r>
            <w:r>
              <w:rPr>
                <w:rFonts w:ascii="Arial" w:eastAsia="Calibri" w:hAnsi="Arial" w:cs="Arial"/>
                <w:bCs/>
                <w:i/>
              </w:rPr>
              <w:t xml:space="preserve"> </w:t>
            </w:r>
            <w:r w:rsidRPr="00974137">
              <w:rPr>
                <w:rFonts w:ascii="Arial" w:eastAsia="Calibri" w:hAnsi="Arial" w:cs="Arial"/>
                <w:bCs/>
                <w:i/>
              </w:rPr>
              <w:t>producenta i model w celu</w:t>
            </w:r>
            <w:r>
              <w:rPr>
                <w:rFonts w:ascii="Arial" w:eastAsia="Calibri" w:hAnsi="Arial" w:cs="Arial"/>
                <w:bCs/>
                <w:i/>
              </w:rPr>
              <w:t xml:space="preserve"> </w:t>
            </w:r>
            <w:r w:rsidRPr="00974137">
              <w:rPr>
                <w:rFonts w:ascii="Arial" w:eastAsia="Calibri" w:hAnsi="Arial" w:cs="Arial"/>
                <w:bCs/>
                <w:i/>
              </w:rPr>
              <w:t>jednoznacznej</w:t>
            </w:r>
            <w:r>
              <w:rPr>
                <w:rFonts w:ascii="Arial" w:eastAsia="Calibri" w:hAnsi="Arial" w:cs="Arial"/>
                <w:bCs/>
                <w:i/>
              </w:rPr>
              <w:t xml:space="preserve"> </w:t>
            </w:r>
            <w:r w:rsidRPr="00974137">
              <w:rPr>
                <w:rFonts w:ascii="Arial" w:eastAsia="Calibri" w:hAnsi="Arial" w:cs="Arial"/>
                <w:bCs/>
                <w:i/>
              </w:rPr>
              <w:t>identyfikacji</w:t>
            </w:r>
            <w:r>
              <w:rPr>
                <w:rFonts w:ascii="Arial" w:eastAsia="Calibri" w:hAnsi="Arial" w:cs="Arial"/>
                <w:bCs/>
                <w:i/>
              </w:rPr>
              <w:t xml:space="preserve"> </w:t>
            </w:r>
            <w:r w:rsidRPr="00974137">
              <w:rPr>
                <w:rFonts w:ascii="Arial" w:eastAsia="Calibri" w:hAnsi="Arial" w:cs="Arial"/>
                <w:bCs/>
                <w:i/>
              </w:rPr>
              <w:t>oferowanego</w:t>
            </w:r>
            <w:r>
              <w:rPr>
                <w:rFonts w:ascii="Arial" w:eastAsia="Calibri" w:hAnsi="Arial" w:cs="Arial"/>
                <w:bCs/>
                <w:i/>
              </w:rPr>
              <w:t xml:space="preserve"> </w:t>
            </w:r>
            <w:r w:rsidR="007566A5">
              <w:rPr>
                <w:rFonts w:ascii="Arial" w:eastAsia="Calibri" w:hAnsi="Arial" w:cs="Arial"/>
                <w:bCs/>
                <w:i/>
              </w:rPr>
              <w:t>produktu</w:t>
            </w:r>
            <w:r w:rsidRPr="00974137">
              <w:rPr>
                <w:rFonts w:ascii="Arial" w:eastAsia="Calibri" w:hAnsi="Arial" w:cs="Arial"/>
                <w:bCs/>
                <w:i/>
              </w:rPr>
              <w:t>)</w:t>
            </w:r>
          </w:p>
          <w:p w:rsidR="000D1653" w:rsidRPr="00974137" w:rsidRDefault="000D1653" w:rsidP="00AB4D23">
            <w:pPr>
              <w:widowControl w:val="0"/>
              <w:spacing w:after="0" w:line="240" w:lineRule="auto"/>
              <w:rPr>
                <w:rFonts w:ascii="Arial" w:hAnsi="Arial" w:cs="Arial"/>
                <w:bCs/>
                <w:i/>
              </w:rPr>
            </w:pPr>
          </w:p>
          <w:p w:rsidR="000D1653" w:rsidRPr="00447830" w:rsidRDefault="000D1653" w:rsidP="00AB4D23">
            <w:pPr>
              <w:widowControl w:val="0"/>
              <w:rPr>
                <w:rFonts w:ascii="Arial" w:hAnsi="Arial" w:cs="Arial"/>
                <w:sz w:val="20"/>
                <w:szCs w:val="20"/>
              </w:rPr>
            </w:pPr>
            <w:r w:rsidRPr="00447830">
              <w:rPr>
                <w:rFonts w:ascii="Arial" w:hAnsi="Arial" w:cs="Arial"/>
                <w:b/>
                <w:sz w:val="20"/>
                <w:szCs w:val="20"/>
                <w:u w:val="single"/>
              </w:rPr>
              <w:t xml:space="preserve">Link do strony producenta zawierający pełną specyfikację oferowanego </w:t>
            </w:r>
            <w:r w:rsidR="007566A5">
              <w:rPr>
                <w:rFonts w:ascii="Arial" w:hAnsi="Arial" w:cs="Arial"/>
                <w:b/>
                <w:sz w:val="20"/>
                <w:szCs w:val="20"/>
                <w:u w:val="single"/>
              </w:rPr>
              <w:t>produktu</w:t>
            </w:r>
            <w:r w:rsidRPr="00447830">
              <w:rPr>
                <w:rFonts w:ascii="Arial" w:hAnsi="Arial" w:cs="Arial"/>
                <w:b/>
                <w:sz w:val="20"/>
                <w:szCs w:val="20"/>
                <w:u w:val="single"/>
              </w:rPr>
              <w:t>*</w:t>
            </w:r>
            <w:r w:rsidRPr="00447830">
              <w:rPr>
                <w:rFonts w:ascii="Arial" w:hAnsi="Arial" w:cs="Arial"/>
                <w:b/>
                <w:sz w:val="20"/>
                <w:szCs w:val="20"/>
              </w:rPr>
              <w:t xml:space="preserve">  ……………………………….………………</w:t>
            </w:r>
          </w:p>
          <w:p w:rsidR="000D1653" w:rsidRPr="00974137" w:rsidRDefault="000D1653" w:rsidP="007566A5">
            <w:pPr>
              <w:widowControl w:val="0"/>
              <w:spacing w:after="0" w:line="240" w:lineRule="auto"/>
              <w:ind w:left="-207"/>
              <w:jc w:val="both"/>
              <w:rPr>
                <w:rFonts w:ascii="Arial" w:eastAsia="Calibri" w:hAnsi="Arial" w:cs="Arial"/>
                <w:b/>
                <w:bCs/>
                <w:color w:val="000000"/>
              </w:rPr>
            </w:pPr>
          </w:p>
        </w:tc>
      </w:tr>
      <w:tr w:rsidR="000D1653" w:rsidRPr="00974137" w:rsidTr="00AB4D23">
        <w:tc>
          <w:tcPr>
            <w:tcW w:w="2537" w:type="dxa"/>
            <w:shd w:val="clear" w:color="auto" w:fill="D9D9D9" w:themeFill="background1" w:themeFillShade="D9"/>
          </w:tcPr>
          <w:p w:rsidR="000D1653" w:rsidRPr="00974137" w:rsidRDefault="000D1653" w:rsidP="00AB4D23">
            <w:pPr>
              <w:widowControl w:val="0"/>
              <w:spacing w:after="0" w:line="240" w:lineRule="auto"/>
              <w:jc w:val="center"/>
              <w:outlineLvl w:val="0"/>
              <w:rPr>
                <w:rFonts w:ascii="Arial" w:eastAsia="Calibri" w:hAnsi="Arial" w:cs="Arial"/>
                <w:b/>
                <w:bCs/>
              </w:rPr>
            </w:pPr>
          </w:p>
        </w:tc>
        <w:tc>
          <w:tcPr>
            <w:tcW w:w="8819" w:type="dxa"/>
            <w:shd w:val="clear" w:color="auto" w:fill="D9D9D9" w:themeFill="background1" w:themeFillShade="D9"/>
          </w:tcPr>
          <w:p w:rsidR="000D1653" w:rsidRPr="00974137" w:rsidRDefault="000D1653" w:rsidP="00AB4D23">
            <w:pPr>
              <w:widowControl w:val="0"/>
              <w:spacing w:after="0" w:line="240" w:lineRule="auto"/>
              <w:jc w:val="center"/>
              <w:outlineLvl w:val="0"/>
              <w:rPr>
                <w:rFonts w:ascii="Arial" w:eastAsia="Calibri" w:hAnsi="Arial" w:cs="Arial"/>
              </w:rPr>
            </w:pPr>
            <w:r w:rsidRPr="00974137">
              <w:rPr>
                <w:rFonts w:ascii="Arial" w:eastAsia="Calibri" w:hAnsi="Arial" w:cs="Arial"/>
                <w:b/>
                <w:bCs/>
              </w:rPr>
              <w:t>Nazwa elementu, parametry</w:t>
            </w:r>
            <w:r>
              <w:rPr>
                <w:rFonts w:ascii="Arial" w:eastAsia="Calibri" w:hAnsi="Arial" w:cs="Arial"/>
                <w:b/>
                <w:bCs/>
              </w:rPr>
              <w:t xml:space="preserve"> </w:t>
            </w:r>
            <w:r w:rsidRPr="00974137">
              <w:rPr>
                <w:rFonts w:ascii="Arial" w:eastAsia="Calibri" w:hAnsi="Arial" w:cs="Arial"/>
                <w:b/>
                <w:bCs/>
              </w:rPr>
              <w:t>techniczne</w:t>
            </w:r>
            <w:r>
              <w:rPr>
                <w:rFonts w:ascii="Arial" w:eastAsia="Calibri" w:hAnsi="Arial" w:cs="Arial"/>
                <w:b/>
                <w:bCs/>
              </w:rPr>
              <w:t xml:space="preserve"> </w:t>
            </w:r>
            <w:r w:rsidRPr="00974137">
              <w:rPr>
                <w:rFonts w:ascii="Arial" w:eastAsia="Calibri" w:hAnsi="Arial" w:cs="Arial"/>
                <w:b/>
                <w:bCs/>
              </w:rPr>
              <w:t>lub</w:t>
            </w:r>
            <w:r>
              <w:rPr>
                <w:rFonts w:ascii="Arial" w:eastAsia="Calibri" w:hAnsi="Arial" w:cs="Arial"/>
                <w:b/>
                <w:bCs/>
              </w:rPr>
              <w:t xml:space="preserve"> </w:t>
            </w:r>
            <w:r w:rsidRPr="00974137">
              <w:rPr>
                <w:rFonts w:ascii="Arial" w:eastAsia="Calibri" w:hAnsi="Arial" w:cs="Arial"/>
                <w:b/>
                <w:bCs/>
              </w:rPr>
              <w:t>cechy (minimalne</w:t>
            </w:r>
            <w:r>
              <w:rPr>
                <w:rFonts w:ascii="Arial" w:eastAsia="Calibri" w:hAnsi="Arial" w:cs="Arial"/>
                <w:b/>
                <w:bCs/>
              </w:rPr>
              <w:t xml:space="preserve"> </w:t>
            </w:r>
            <w:r w:rsidRPr="00974137">
              <w:rPr>
                <w:rFonts w:ascii="Arial" w:eastAsia="Calibri" w:hAnsi="Arial" w:cs="Arial"/>
                <w:b/>
                <w:bCs/>
              </w:rPr>
              <w:t>wymagania</w:t>
            </w:r>
            <w:r>
              <w:rPr>
                <w:rFonts w:ascii="Arial" w:eastAsia="Calibri" w:hAnsi="Arial" w:cs="Arial"/>
                <w:b/>
                <w:bCs/>
              </w:rPr>
              <w:t xml:space="preserve"> </w:t>
            </w:r>
            <w:r w:rsidRPr="00974137">
              <w:rPr>
                <w:rFonts w:ascii="Arial" w:eastAsia="Calibri" w:hAnsi="Arial" w:cs="Arial"/>
                <w:b/>
                <w:bCs/>
              </w:rPr>
              <w:t>techniczne</w:t>
            </w:r>
            <w:r>
              <w:rPr>
                <w:rFonts w:ascii="Arial" w:eastAsia="Calibri" w:hAnsi="Arial" w:cs="Arial"/>
                <w:b/>
                <w:bCs/>
              </w:rPr>
              <w:t xml:space="preserve"> </w:t>
            </w:r>
            <w:r w:rsidRPr="00974137">
              <w:rPr>
                <w:rFonts w:ascii="Arial" w:eastAsia="Calibri" w:hAnsi="Arial" w:cs="Arial"/>
                <w:b/>
                <w:bCs/>
              </w:rPr>
              <w:t>Zamawiającego)</w:t>
            </w:r>
          </w:p>
        </w:tc>
        <w:tc>
          <w:tcPr>
            <w:tcW w:w="3484" w:type="dxa"/>
            <w:shd w:val="clear" w:color="auto" w:fill="D9D9D9" w:themeFill="background1" w:themeFillShade="D9"/>
          </w:tcPr>
          <w:p w:rsidR="000D1653" w:rsidRPr="00974137" w:rsidRDefault="000D1653" w:rsidP="00AB4D23">
            <w:pPr>
              <w:widowControl w:val="0"/>
              <w:spacing w:after="0" w:line="240" w:lineRule="auto"/>
              <w:jc w:val="center"/>
              <w:outlineLvl w:val="0"/>
              <w:rPr>
                <w:rFonts w:ascii="Arial" w:eastAsia="Calibri" w:hAnsi="Arial" w:cs="Arial"/>
              </w:rPr>
            </w:pPr>
            <w:r w:rsidRPr="00974137">
              <w:rPr>
                <w:rFonts w:ascii="Arial" w:eastAsia="Calibri" w:hAnsi="Arial" w:cs="Arial"/>
                <w:b/>
                <w:bCs/>
              </w:rPr>
              <w:t>Spełnienie</w:t>
            </w:r>
            <w:r>
              <w:rPr>
                <w:rFonts w:ascii="Arial" w:eastAsia="Calibri" w:hAnsi="Arial" w:cs="Arial"/>
                <w:b/>
                <w:bCs/>
              </w:rPr>
              <w:t xml:space="preserve"> </w:t>
            </w:r>
            <w:r w:rsidRPr="00974137">
              <w:rPr>
                <w:rFonts w:ascii="Arial" w:eastAsia="Calibri" w:hAnsi="Arial" w:cs="Arial"/>
                <w:b/>
                <w:bCs/>
              </w:rPr>
              <w:t>wymagań</w:t>
            </w:r>
            <w:r>
              <w:rPr>
                <w:rFonts w:ascii="Arial" w:eastAsia="Calibri" w:hAnsi="Arial" w:cs="Arial"/>
                <w:b/>
                <w:bCs/>
              </w:rPr>
              <w:t xml:space="preserve"> </w:t>
            </w:r>
            <w:r w:rsidRPr="00974137">
              <w:rPr>
                <w:rFonts w:ascii="Arial" w:eastAsia="Calibri" w:hAnsi="Arial" w:cs="Arial"/>
                <w:b/>
                <w:bCs/>
              </w:rPr>
              <w:t>Zamawiającego</w:t>
            </w:r>
            <w:r>
              <w:rPr>
                <w:rFonts w:ascii="Arial" w:eastAsia="Calibri" w:hAnsi="Arial" w:cs="Arial"/>
                <w:b/>
                <w:bCs/>
              </w:rPr>
              <w:t xml:space="preserve"> </w:t>
            </w:r>
            <w:r w:rsidRPr="00974137">
              <w:rPr>
                <w:rFonts w:ascii="Arial" w:eastAsia="Calibri" w:hAnsi="Arial" w:cs="Arial"/>
                <w:b/>
                <w:bCs/>
              </w:rPr>
              <w:t>przez</w:t>
            </w:r>
            <w:r>
              <w:rPr>
                <w:rFonts w:ascii="Arial" w:eastAsia="Calibri" w:hAnsi="Arial" w:cs="Arial"/>
                <w:b/>
                <w:bCs/>
              </w:rPr>
              <w:t xml:space="preserve"> </w:t>
            </w:r>
            <w:r w:rsidRPr="00974137">
              <w:rPr>
                <w:rFonts w:ascii="Arial" w:eastAsia="Calibri" w:hAnsi="Arial" w:cs="Arial"/>
                <w:b/>
                <w:bCs/>
              </w:rPr>
              <w:t>oferowan</w:t>
            </w:r>
            <w:r w:rsidR="007566A5">
              <w:rPr>
                <w:rFonts w:ascii="Arial" w:eastAsia="Calibri" w:hAnsi="Arial" w:cs="Arial"/>
                <w:b/>
                <w:bCs/>
              </w:rPr>
              <w:t>y</w:t>
            </w:r>
            <w:r>
              <w:rPr>
                <w:rFonts w:ascii="Arial" w:eastAsia="Calibri" w:hAnsi="Arial" w:cs="Arial"/>
                <w:b/>
                <w:bCs/>
              </w:rPr>
              <w:t xml:space="preserve"> </w:t>
            </w:r>
            <w:r w:rsidR="007566A5">
              <w:rPr>
                <w:rFonts w:ascii="Arial" w:eastAsia="Calibri" w:hAnsi="Arial" w:cs="Arial"/>
                <w:b/>
                <w:bCs/>
              </w:rPr>
              <w:t>produkt</w:t>
            </w:r>
            <w:r w:rsidRPr="00974137">
              <w:rPr>
                <w:rFonts w:ascii="Arial" w:eastAsia="Calibri" w:hAnsi="Arial" w:cs="Arial"/>
                <w:b/>
                <w:bCs/>
              </w:rPr>
              <w:br/>
            </w:r>
            <w:r w:rsidRPr="00974137">
              <w:rPr>
                <w:rFonts w:ascii="Arial" w:eastAsia="Calibri" w:hAnsi="Arial" w:cs="Arial"/>
                <w:bCs/>
              </w:rPr>
              <w:t xml:space="preserve">(TAK lub NIE </w:t>
            </w:r>
            <w:r>
              <w:rPr>
                <w:rFonts w:ascii="Arial" w:eastAsia="Calibri" w:hAnsi="Arial" w:cs="Arial"/>
                <w:bCs/>
              </w:rPr>
              <w:t>) *</w:t>
            </w:r>
          </w:p>
        </w:tc>
      </w:tr>
      <w:tr w:rsidR="000D1653" w:rsidRPr="00974137" w:rsidTr="00AB4D23">
        <w:trPr>
          <w:trHeight w:val="846"/>
        </w:trPr>
        <w:tc>
          <w:tcPr>
            <w:tcW w:w="2537" w:type="dxa"/>
          </w:tcPr>
          <w:p w:rsidR="000D1653" w:rsidRPr="000B7A26" w:rsidRDefault="000D1653" w:rsidP="00AB4D23">
            <w:pPr>
              <w:rPr>
                <w:rFonts w:ascii="Arial" w:eastAsia="Arial" w:hAnsi="Arial" w:cs="Arial"/>
                <w:b/>
              </w:rPr>
            </w:pPr>
            <w:r w:rsidRPr="000B7A26">
              <w:rPr>
                <w:rFonts w:ascii="Arial" w:hAnsi="Arial" w:cs="Arial"/>
                <w:b/>
              </w:rPr>
              <w:t xml:space="preserve">Krzesło biurowe dla nauczyciela </w:t>
            </w:r>
          </w:p>
        </w:tc>
        <w:tc>
          <w:tcPr>
            <w:tcW w:w="8819" w:type="dxa"/>
            <w:vAlign w:val="center"/>
          </w:tcPr>
          <w:p w:rsidR="000D1653" w:rsidRPr="000D1653" w:rsidRDefault="000D1653" w:rsidP="00AB4D23">
            <w:pPr>
              <w:tabs>
                <w:tab w:val="num" w:pos="720"/>
              </w:tabs>
              <w:suppressAutoHyphens w:val="0"/>
              <w:rPr>
                <w:rFonts w:ascii="Arial" w:eastAsia="Calibri" w:hAnsi="Arial" w:cs="Arial"/>
                <w:color w:val="000000" w:themeColor="text1"/>
              </w:rPr>
            </w:pPr>
            <w:r w:rsidRPr="000D1653">
              <w:rPr>
                <w:rFonts w:ascii="Arial" w:eastAsia="Calibri" w:hAnsi="Arial" w:cs="Arial"/>
                <w:color w:val="000000" w:themeColor="text1"/>
              </w:rPr>
              <w:t>Krzesło ergonomiczne obrotowe z regulowanymi podłokietnikami i regulowanym zagłówkiem, z regulacją wysokości siedziska, z mechanizmem odchylania, tapicerowane, na kółkach, maksymalne obciążenie – do 130 kg.Kolor czarny. Podstawa pięcioramienna ,</w:t>
            </w:r>
          </w:p>
          <w:p w:rsidR="000D1653" w:rsidRPr="000D1653" w:rsidRDefault="000D1653" w:rsidP="00EA79F8">
            <w:pPr>
              <w:widowControl w:val="0"/>
              <w:numPr>
                <w:ilvl w:val="0"/>
                <w:numId w:val="11"/>
              </w:numPr>
              <w:suppressAutoHyphens w:val="0"/>
              <w:autoSpaceDE w:val="0"/>
              <w:autoSpaceDN w:val="0"/>
              <w:spacing w:before="10" w:after="0" w:line="240" w:lineRule="auto"/>
              <w:rPr>
                <w:rFonts w:ascii="Arial" w:eastAsia="Calibri" w:hAnsi="Arial" w:cs="Arial"/>
                <w:color w:val="000000" w:themeColor="text1"/>
              </w:rPr>
            </w:pPr>
            <w:r w:rsidRPr="000D1653">
              <w:rPr>
                <w:rFonts w:ascii="Arial" w:eastAsia="Calibri" w:hAnsi="Arial" w:cs="Arial"/>
                <w:color w:val="000000" w:themeColor="text1"/>
              </w:rPr>
              <w:t>Wymiary: śr. podstawy min./max 63 cm – 70 cm</w:t>
            </w:r>
          </w:p>
          <w:p w:rsidR="000D1653" w:rsidRPr="000D1653" w:rsidRDefault="000D1653" w:rsidP="00EA79F8">
            <w:pPr>
              <w:widowControl w:val="0"/>
              <w:numPr>
                <w:ilvl w:val="0"/>
                <w:numId w:val="11"/>
              </w:numPr>
              <w:suppressAutoHyphens w:val="0"/>
              <w:autoSpaceDE w:val="0"/>
              <w:autoSpaceDN w:val="0"/>
              <w:spacing w:before="10" w:after="0" w:line="240" w:lineRule="auto"/>
              <w:rPr>
                <w:rFonts w:ascii="Arial" w:eastAsia="Calibri" w:hAnsi="Arial" w:cs="Arial"/>
                <w:color w:val="000000" w:themeColor="text1"/>
              </w:rPr>
            </w:pPr>
            <w:r w:rsidRPr="000D1653">
              <w:rPr>
                <w:rFonts w:ascii="Arial" w:eastAsia="Calibri" w:hAnsi="Arial" w:cs="Arial"/>
                <w:color w:val="000000" w:themeColor="text1"/>
              </w:rPr>
              <w:t>Siedzisko: głębokość siedziska min./max. 45 cm - 50 cm, szerokość siedziska min./max. 48 cm – 53 cm,  wys. siedziska min./max. 51 cm - 57 cm;</w:t>
            </w:r>
          </w:p>
          <w:p w:rsidR="000D1653" w:rsidRPr="00A339A0" w:rsidRDefault="000D1653" w:rsidP="00EA79F8">
            <w:pPr>
              <w:numPr>
                <w:ilvl w:val="0"/>
                <w:numId w:val="11"/>
              </w:numPr>
              <w:suppressAutoHyphens w:val="0"/>
              <w:autoSpaceDE w:val="0"/>
              <w:autoSpaceDN w:val="0"/>
              <w:adjustRightInd w:val="0"/>
              <w:spacing w:after="0" w:line="240" w:lineRule="auto"/>
              <w:contextualSpacing/>
              <w:rPr>
                <w:rFonts w:ascii="Arial" w:eastAsia="Calibri" w:hAnsi="Arial" w:cs="Arial"/>
                <w:color w:val="000000" w:themeColor="text1"/>
              </w:rPr>
            </w:pPr>
            <w:r w:rsidRPr="000D1653">
              <w:rPr>
                <w:rFonts w:ascii="Arial" w:eastAsia="Calibri" w:hAnsi="Arial" w:cs="Arial"/>
                <w:color w:val="000000" w:themeColor="text1"/>
              </w:rPr>
              <w:t>Krzesło ma być wyposażone w kółka miękkie zabezpieczające powierzchnię przed zarysowaniami, średnica kółek min./max. 50 mm - 60 mm</w:t>
            </w:r>
          </w:p>
        </w:tc>
        <w:tc>
          <w:tcPr>
            <w:tcW w:w="3484" w:type="dxa"/>
            <w:vAlign w:val="center"/>
          </w:tcPr>
          <w:p w:rsidR="00D94E4F" w:rsidRPr="00E900D2" w:rsidRDefault="00695124" w:rsidP="00D94E4F">
            <w:pPr>
              <w:widowControl w:val="0"/>
              <w:spacing w:after="0" w:line="240" w:lineRule="auto"/>
              <w:jc w:val="center"/>
              <w:outlineLvl w:val="0"/>
              <w:rPr>
                <w:rFonts w:ascii="Arial" w:eastAsia="Calibri" w:hAnsi="Arial" w:cs="Arial"/>
              </w:rPr>
            </w:pPr>
            <w:sdt>
              <w:sdtPr>
                <w:id w:val="1826703584"/>
              </w:sdtPr>
              <w:sdtEndPr/>
              <w:sdtContent>
                <w:r w:rsidR="00D94E4F">
                  <w:t xml:space="preserve">  </w:t>
                </w:r>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TAK / </w:t>
            </w:r>
            <w:sdt>
              <w:sdtPr>
                <w:id w:val="48968622"/>
              </w:sdtPr>
              <w:sdtEndPr/>
              <w:sdtContent>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NIE</w:t>
            </w:r>
          </w:p>
          <w:p w:rsidR="000D1653" w:rsidRDefault="000D1653" w:rsidP="00AB4D23">
            <w:pPr>
              <w:widowControl w:val="0"/>
              <w:spacing w:after="0" w:line="240" w:lineRule="auto"/>
              <w:jc w:val="center"/>
              <w:outlineLvl w:val="0"/>
            </w:pPr>
          </w:p>
          <w:p w:rsidR="007566A5" w:rsidRPr="007566A5" w:rsidRDefault="007566A5" w:rsidP="00973258">
            <w:pPr>
              <w:widowControl w:val="0"/>
              <w:spacing w:after="0" w:line="240" w:lineRule="auto"/>
              <w:jc w:val="center"/>
              <w:outlineLvl w:val="0"/>
              <w:rPr>
                <w:rFonts w:ascii="Arial" w:hAnsi="Arial" w:cs="Arial"/>
                <w:b/>
              </w:rPr>
            </w:pPr>
          </w:p>
        </w:tc>
      </w:tr>
      <w:tr w:rsidR="000D1653" w:rsidRPr="00974137" w:rsidTr="00AB4D23">
        <w:trPr>
          <w:trHeight w:val="1122"/>
        </w:trPr>
        <w:tc>
          <w:tcPr>
            <w:tcW w:w="2537" w:type="dxa"/>
          </w:tcPr>
          <w:p w:rsidR="000D1653" w:rsidRPr="00B301AA" w:rsidRDefault="000D1653" w:rsidP="00AB4D23">
            <w:pPr>
              <w:rPr>
                <w:rFonts w:ascii="Arial" w:hAnsi="Arial" w:cs="Arial"/>
                <w:b/>
              </w:rPr>
            </w:pPr>
            <w:r w:rsidRPr="00B301AA">
              <w:rPr>
                <w:rFonts w:ascii="Arial" w:hAnsi="Arial" w:cs="Arial"/>
                <w:b/>
              </w:rPr>
              <w:lastRenderedPageBreak/>
              <w:t xml:space="preserve">Gwarancja </w:t>
            </w:r>
          </w:p>
        </w:tc>
        <w:tc>
          <w:tcPr>
            <w:tcW w:w="8819" w:type="dxa"/>
            <w:vAlign w:val="center"/>
          </w:tcPr>
          <w:p w:rsidR="000D1653" w:rsidRPr="00E83712" w:rsidRDefault="000D1653" w:rsidP="00AB4D23">
            <w:pPr>
              <w:tabs>
                <w:tab w:val="num" w:pos="720"/>
              </w:tabs>
              <w:suppressAutoHyphens w:val="0"/>
              <w:rPr>
                <w:rFonts w:ascii="Arial" w:eastAsia="Calibri" w:hAnsi="Arial" w:cs="Arial"/>
                <w:color w:val="000000" w:themeColor="text1"/>
                <w:u w:val="single"/>
              </w:rPr>
            </w:pPr>
            <w:r w:rsidRPr="00E83712">
              <w:rPr>
                <w:rFonts w:ascii="Arial" w:eastAsia="Times New Roman" w:hAnsi="Arial" w:cs="Arial"/>
                <w:u w:val="single"/>
              </w:rPr>
              <w:t xml:space="preserve">Minimalny czas gwarancji </w:t>
            </w:r>
            <w:r w:rsidR="00152A6B" w:rsidRPr="00695124">
              <w:rPr>
                <w:rFonts w:ascii="Arial" w:eastAsia="Times New Roman" w:hAnsi="Arial" w:cs="Arial"/>
                <w:u w:val="single"/>
              </w:rPr>
              <w:t>60 miesięcy</w:t>
            </w:r>
          </w:p>
        </w:tc>
        <w:tc>
          <w:tcPr>
            <w:tcW w:w="3484" w:type="dxa"/>
            <w:vAlign w:val="center"/>
          </w:tcPr>
          <w:p w:rsidR="007566A5" w:rsidRDefault="007566A5" w:rsidP="00AB4D23">
            <w:pPr>
              <w:widowControl w:val="0"/>
              <w:spacing w:after="0" w:line="240" w:lineRule="auto"/>
              <w:jc w:val="center"/>
              <w:outlineLvl w:val="0"/>
              <w:rPr>
                <w:rFonts w:ascii="Arial" w:eastAsia="Times New Roman" w:hAnsi="Arial" w:cs="Arial"/>
              </w:rPr>
            </w:pPr>
          </w:p>
          <w:p w:rsidR="007566A5" w:rsidRDefault="00695124" w:rsidP="007566A5">
            <w:pPr>
              <w:widowControl w:val="0"/>
              <w:spacing w:after="0" w:line="240" w:lineRule="auto"/>
              <w:jc w:val="center"/>
              <w:outlineLvl w:val="0"/>
              <w:rPr>
                <w:rFonts w:ascii="Arial" w:eastAsia="Calibri" w:hAnsi="Arial" w:cs="Arial"/>
              </w:rPr>
            </w:pPr>
            <w:sdt>
              <w:sdtPr>
                <w:id w:val="1109786716"/>
              </w:sdtPr>
              <w:sdtEndPr/>
              <w:sdtContent>
                <w:r w:rsidR="007566A5">
                  <w:t xml:space="preserve">  </w:t>
                </w:r>
                <w:r w:rsidR="007566A5" w:rsidRPr="00E900D2">
                  <w:rPr>
                    <w:rFonts w:ascii="Segoe UI Symbol" w:eastAsia="MS Gothic" w:hAnsi="Segoe UI Symbol" w:cs="Segoe UI Symbol"/>
                  </w:rPr>
                  <w:t>☐</w:t>
                </w:r>
              </w:sdtContent>
            </w:sdt>
            <w:r w:rsidR="007566A5" w:rsidRPr="00E900D2">
              <w:rPr>
                <w:rFonts w:ascii="Arial" w:eastAsia="Calibri" w:hAnsi="Arial" w:cs="Arial"/>
              </w:rPr>
              <w:t xml:space="preserve"> TAK / </w:t>
            </w:r>
            <w:sdt>
              <w:sdtPr>
                <w:id w:val="176465080"/>
              </w:sdtPr>
              <w:sdtEndPr/>
              <w:sdtContent>
                <w:r w:rsidR="007566A5" w:rsidRPr="00E900D2">
                  <w:rPr>
                    <w:rFonts w:ascii="Segoe UI Symbol" w:eastAsia="MS Gothic" w:hAnsi="Segoe UI Symbol" w:cs="Segoe UI Symbol"/>
                  </w:rPr>
                  <w:t>☐</w:t>
                </w:r>
              </w:sdtContent>
            </w:sdt>
            <w:r w:rsidR="007566A5" w:rsidRPr="00E900D2">
              <w:rPr>
                <w:rFonts w:ascii="Arial" w:eastAsia="Calibri" w:hAnsi="Arial" w:cs="Arial"/>
              </w:rPr>
              <w:t xml:space="preserve"> NIE</w:t>
            </w:r>
          </w:p>
          <w:p w:rsidR="007566A5" w:rsidRPr="007566A5" w:rsidRDefault="007566A5" w:rsidP="007566A5">
            <w:pPr>
              <w:widowControl w:val="0"/>
              <w:spacing w:after="0" w:line="240" w:lineRule="auto"/>
              <w:jc w:val="center"/>
              <w:outlineLvl w:val="0"/>
              <w:rPr>
                <w:rFonts w:ascii="Arial" w:eastAsia="Calibri" w:hAnsi="Arial" w:cs="Arial"/>
              </w:rPr>
            </w:pPr>
          </w:p>
          <w:p w:rsidR="000D1653" w:rsidRDefault="000D1653" w:rsidP="00AB4D23">
            <w:pPr>
              <w:widowControl w:val="0"/>
              <w:spacing w:after="0" w:line="240" w:lineRule="auto"/>
              <w:jc w:val="center"/>
              <w:outlineLvl w:val="0"/>
            </w:pPr>
          </w:p>
        </w:tc>
      </w:tr>
    </w:tbl>
    <w:p w:rsidR="000D1653" w:rsidRDefault="000D1653"/>
    <w:tbl>
      <w:tblPr>
        <w:tblStyle w:val="Tabela-Siatka"/>
        <w:tblW w:w="531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2537"/>
        <w:gridCol w:w="8819"/>
        <w:gridCol w:w="3484"/>
      </w:tblGrid>
      <w:tr w:rsidR="000B7A26" w:rsidRPr="00974137" w:rsidTr="00AB4D23">
        <w:tc>
          <w:tcPr>
            <w:tcW w:w="14840" w:type="dxa"/>
            <w:gridSpan w:val="3"/>
          </w:tcPr>
          <w:p w:rsidR="000B7A26" w:rsidRPr="00974137" w:rsidRDefault="000B7A26" w:rsidP="00AB4D23">
            <w:pPr>
              <w:widowControl w:val="0"/>
              <w:spacing w:after="120"/>
              <w:rPr>
                <w:rFonts w:ascii="Arial" w:eastAsia="Calibri" w:hAnsi="Arial" w:cs="Arial"/>
                <w:b/>
                <w:bCs/>
              </w:rPr>
            </w:pPr>
          </w:p>
          <w:p w:rsidR="000B7A26" w:rsidRDefault="000B7A26" w:rsidP="00AB4D23">
            <w:pPr>
              <w:suppressAutoHyphens w:val="0"/>
              <w:spacing w:after="33" w:line="249" w:lineRule="auto"/>
              <w:rPr>
                <w:rFonts w:ascii="Arial" w:eastAsia="Calibri" w:hAnsi="Arial" w:cs="Arial"/>
                <w:b/>
                <w:bCs/>
                <w:sz w:val="24"/>
                <w:szCs w:val="24"/>
              </w:rPr>
            </w:pPr>
            <w:r>
              <w:rPr>
                <w:rFonts w:ascii="Arial" w:eastAsia="Calibri" w:hAnsi="Arial" w:cs="Arial"/>
                <w:b/>
                <w:bCs/>
                <w:sz w:val="24"/>
                <w:szCs w:val="24"/>
              </w:rPr>
              <w:t xml:space="preserve">6.9  Multimedialna Pracownia Językowa- zakup krzeseł dla uczniów </w:t>
            </w:r>
            <w:r w:rsidR="007566A5">
              <w:rPr>
                <w:rFonts w:ascii="Arial" w:eastAsia="Calibri" w:hAnsi="Arial" w:cs="Arial"/>
                <w:b/>
                <w:bCs/>
                <w:sz w:val="24"/>
                <w:szCs w:val="24"/>
              </w:rPr>
              <w:t xml:space="preserve">w ilości </w:t>
            </w:r>
            <w:r>
              <w:rPr>
                <w:rFonts w:ascii="Arial" w:eastAsia="Calibri" w:hAnsi="Arial" w:cs="Arial"/>
                <w:b/>
                <w:bCs/>
                <w:sz w:val="24"/>
                <w:szCs w:val="24"/>
              </w:rPr>
              <w:t>16 szt</w:t>
            </w:r>
            <w:r w:rsidR="007566A5">
              <w:rPr>
                <w:rFonts w:ascii="Arial" w:eastAsia="Calibri" w:hAnsi="Arial" w:cs="Arial"/>
                <w:b/>
                <w:bCs/>
                <w:sz w:val="24"/>
                <w:szCs w:val="24"/>
              </w:rPr>
              <w:t xml:space="preserve"> </w:t>
            </w:r>
            <w:r>
              <w:rPr>
                <w:rFonts w:ascii="Arial" w:eastAsia="Calibri" w:hAnsi="Arial" w:cs="Arial"/>
                <w:b/>
                <w:bCs/>
                <w:sz w:val="24"/>
                <w:szCs w:val="24"/>
              </w:rPr>
              <w:t xml:space="preserve"> spełniające poniższe parametry techniczne lub cechy</w:t>
            </w:r>
          </w:p>
          <w:p w:rsidR="000B7A26" w:rsidRPr="00447830" w:rsidRDefault="000B7A26" w:rsidP="00AB4D23">
            <w:pPr>
              <w:suppressAutoHyphens w:val="0"/>
              <w:spacing w:after="33" w:line="249" w:lineRule="auto"/>
              <w:rPr>
                <w:rFonts w:ascii="Arial" w:eastAsia="Calibri" w:hAnsi="Arial" w:cs="Arial"/>
                <w:b/>
                <w:bCs/>
                <w:sz w:val="24"/>
                <w:szCs w:val="24"/>
              </w:rPr>
            </w:pPr>
          </w:p>
          <w:p w:rsidR="000B7A26" w:rsidRPr="00974137" w:rsidRDefault="000B7A26" w:rsidP="00AB4D23">
            <w:pPr>
              <w:widowControl w:val="0"/>
              <w:spacing w:after="120"/>
              <w:rPr>
                <w:rFonts w:ascii="Arial" w:hAnsi="Arial" w:cs="Arial"/>
                <w:b/>
                <w:bCs/>
                <w:color w:val="000000"/>
              </w:rPr>
            </w:pPr>
            <w:r w:rsidRPr="00974137">
              <w:rPr>
                <w:rFonts w:ascii="Arial" w:eastAsia="Calibri" w:hAnsi="Arial" w:cs="Arial"/>
                <w:b/>
                <w:bCs/>
                <w:color w:val="000000"/>
              </w:rPr>
              <w:t>Oferowany</w:t>
            </w:r>
            <w:r>
              <w:rPr>
                <w:rFonts w:ascii="Arial" w:eastAsia="Calibri" w:hAnsi="Arial" w:cs="Arial"/>
                <w:b/>
                <w:bCs/>
                <w:color w:val="000000"/>
              </w:rPr>
              <w:t xml:space="preserve"> </w:t>
            </w:r>
            <w:r w:rsidRPr="00974137">
              <w:rPr>
                <w:rFonts w:ascii="Arial" w:eastAsia="Calibri" w:hAnsi="Arial" w:cs="Arial"/>
                <w:b/>
                <w:bCs/>
                <w:color w:val="000000"/>
              </w:rPr>
              <w:t xml:space="preserve">model, producent*: </w:t>
            </w:r>
          </w:p>
          <w:p w:rsidR="000B7A26" w:rsidRDefault="000B7A26" w:rsidP="00AB4D23">
            <w:pPr>
              <w:pStyle w:val="Default"/>
              <w:widowControl w:val="0"/>
              <w:ind w:left="-207"/>
              <w:rPr>
                <w:rFonts w:ascii="Arial" w:eastAsiaTheme="minorHAnsi" w:hAnsi="Arial" w:cs="Arial"/>
                <w:bCs/>
                <w:color w:val="auto"/>
                <w:sz w:val="22"/>
                <w:szCs w:val="22"/>
                <w:lang w:eastAsia="en-US"/>
              </w:rPr>
            </w:pPr>
            <w:r w:rsidRPr="00974137">
              <w:rPr>
                <w:rFonts w:ascii="Arial" w:eastAsiaTheme="minorHAnsi" w:hAnsi="Arial" w:cs="Arial"/>
                <w:bCs/>
                <w:color w:val="auto"/>
                <w:sz w:val="22"/>
                <w:szCs w:val="22"/>
                <w:lang w:eastAsia="en-US"/>
              </w:rPr>
              <w:t>……………………………………………………………………………………………………………………………………………</w:t>
            </w:r>
          </w:p>
          <w:p w:rsidR="000B7A26" w:rsidRPr="00974137" w:rsidRDefault="000B7A26" w:rsidP="00AB4D23">
            <w:pPr>
              <w:pStyle w:val="Default"/>
              <w:widowControl w:val="0"/>
              <w:ind w:left="-207"/>
              <w:rPr>
                <w:rFonts w:ascii="Arial" w:eastAsiaTheme="minorHAnsi" w:hAnsi="Arial" w:cs="Arial"/>
                <w:bCs/>
                <w:color w:val="auto"/>
                <w:sz w:val="22"/>
                <w:szCs w:val="22"/>
                <w:lang w:eastAsia="en-US"/>
              </w:rPr>
            </w:pPr>
          </w:p>
          <w:p w:rsidR="000B7A26" w:rsidRDefault="000B7A26" w:rsidP="00AB4D23">
            <w:pPr>
              <w:widowControl w:val="0"/>
              <w:spacing w:after="0" w:line="240" w:lineRule="auto"/>
              <w:ind w:left="-207"/>
              <w:rPr>
                <w:rFonts w:ascii="Arial" w:eastAsia="Calibri" w:hAnsi="Arial" w:cs="Arial"/>
                <w:bCs/>
                <w:i/>
              </w:rPr>
            </w:pPr>
            <w:r>
              <w:rPr>
                <w:rFonts w:ascii="Arial" w:eastAsia="Calibri" w:hAnsi="Arial" w:cs="Arial"/>
                <w:bCs/>
                <w:i/>
              </w:rPr>
              <w:t xml:space="preserve">      </w:t>
            </w:r>
            <w:r w:rsidRPr="00974137">
              <w:rPr>
                <w:rFonts w:ascii="Arial" w:eastAsia="Calibri" w:hAnsi="Arial" w:cs="Arial"/>
                <w:bCs/>
                <w:i/>
              </w:rPr>
              <w:t>(*należy</w:t>
            </w:r>
            <w:r>
              <w:rPr>
                <w:rFonts w:ascii="Arial" w:eastAsia="Calibri" w:hAnsi="Arial" w:cs="Arial"/>
                <w:bCs/>
                <w:i/>
              </w:rPr>
              <w:t xml:space="preserve"> </w:t>
            </w:r>
            <w:r w:rsidRPr="00974137">
              <w:rPr>
                <w:rFonts w:ascii="Arial" w:eastAsia="Calibri" w:hAnsi="Arial" w:cs="Arial"/>
                <w:bCs/>
                <w:i/>
              </w:rPr>
              <w:t>podać</w:t>
            </w:r>
            <w:r>
              <w:rPr>
                <w:rFonts w:ascii="Arial" w:eastAsia="Calibri" w:hAnsi="Arial" w:cs="Arial"/>
                <w:bCs/>
                <w:i/>
              </w:rPr>
              <w:t xml:space="preserve"> </w:t>
            </w:r>
            <w:r w:rsidRPr="00974137">
              <w:rPr>
                <w:rFonts w:ascii="Arial" w:eastAsia="Calibri" w:hAnsi="Arial" w:cs="Arial"/>
                <w:bCs/>
                <w:i/>
              </w:rPr>
              <w:t>pełną</w:t>
            </w:r>
            <w:r>
              <w:rPr>
                <w:rFonts w:ascii="Arial" w:eastAsia="Calibri" w:hAnsi="Arial" w:cs="Arial"/>
                <w:bCs/>
                <w:i/>
              </w:rPr>
              <w:t xml:space="preserve"> </w:t>
            </w:r>
            <w:r w:rsidRPr="00974137">
              <w:rPr>
                <w:rFonts w:ascii="Arial" w:eastAsia="Calibri" w:hAnsi="Arial" w:cs="Arial"/>
                <w:bCs/>
                <w:i/>
              </w:rPr>
              <w:t>nazwę</w:t>
            </w:r>
            <w:r>
              <w:rPr>
                <w:rFonts w:ascii="Arial" w:eastAsia="Calibri" w:hAnsi="Arial" w:cs="Arial"/>
                <w:bCs/>
                <w:i/>
              </w:rPr>
              <w:t xml:space="preserve"> </w:t>
            </w:r>
            <w:r w:rsidRPr="00974137">
              <w:rPr>
                <w:rFonts w:ascii="Arial" w:eastAsia="Calibri" w:hAnsi="Arial" w:cs="Arial"/>
                <w:bCs/>
                <w:i/>
              </w:rPr>
              <w:t>producenta i model w celu</w:t>
            </w:r>
            <w:r>
              <w:rPr>
                <w:rFonts w:ascii="Arial" w:eastAsia="Calibri" w:hAnsi="Arial" w:cs="Arial"/>
                <w:bCs/>
                <w:i/>
              </w:rPr>
              <w:t xml:space="preserve"> </w:t>
            </w:r>
            <w:r w:rsidRPr="00974137">
              <w:rPr>
                <w:rFonts w:ascii="Arial" w:eastAsia="Calibri" w:hAnsi="Arial" w:cs="Arial"/>
                <w:bCs/>
                <w:i/>
              </w:rPr>
              <w:t>jednoznacznej</w:t>
            </w:r>
            <w:r>
              <w:rPr>
                <w:rFonts w:ascii="Arial" w:eastAsia="Calibri" w:hAnsi="Arial" w:cs="Arial"/>
                <w:bCs/>
                <w:i/>
              </w:rPr>
              <w:t xml:space="preserve"> </w:t>
            </w:r>
            <w:r w:rsidRPr="00974137">
              <w:rPr>
                <w:rFonts w:ascii="Arial" w:eastAsia="Calibri" w:hAnsi="Arial" w:cs="Arial"/>
                <w:bCs/>
                <w:i/>
              </w:rPr>
              <w:t>identyfikacji</w:t>
            </w:r>
            <w:r>
              <w:rPr>
                <w:rFonts w:ascii="Arial" w:eastAsia="Calibri" w:hAnsi="Arial" w:cs="Arial"/>
                <w:bCs/>
                <w:i/>
              </w:rPr>
              <w:t xml:space="preserve"> </w:t>
            </w:r>
            <w:r w:rsidRPr="00974137">
              <w:rPr>
                <w:rFonts w:ascii="Arial" w:eastAsia="Calibri" w:hAnsi="Arial" w:cs="Arial"/>
                <w:bCs/>
                <w:i/>
              </w:rPr>
              <w:t>oferowanego</w:t>
            </w:r>
            <w:r w:rsidR="007566A5">
              <w:rPr>
                <w:rFonts w:ascii="Arial" w:eastAsia="Calibri" w:hAnsi="Arial" w:cs="Arial"/>
                <w:bCs/>
                <w:i/>
              </w:rPr>
              <w:t xml:space="preserve"> produktu</w:t>
            </w:r>
            <w:r w:rsidRPr="00974137">
              <w:rPr>
                <w:rFonts w:ascii="Arial" w:eastAsia="Calibri" w:hAnsi="Arial" w:cs="Arial"/>
                <w:bCs/>
                <w:i/>
              </w:rPr>
              <w:t>)</w:t>
            </w:r>
          </w:p>
          <w:p w:rsidR="000B7A26" w:rsidRPr="00974137" w:rsidRDefault="000B7A26" w:rsidP="00AB4D23">
            <w:pPr>
              <w:widowControl w:val="0"/>
              <w:spacing w:after="0" w:line="240" w:lineRule="auto"/>
              <w:rPr>
                <w:rFonts w:ascii="Arial" w:hAnsi="Arial" w:cs="Arial"/>
                <w:bCs/>
                <w:i/>
              </w:rPr>
            </w:pPr>
          </w:p>
          <w:p w:rsidR="000B7A26" w:rsidRPr="00447830" w:rsidRDefault="000B7A26" w:rsidP="00AB4D23">
            <w:pPr>
              <w:widowControl w:val="0"/>
              <w:rPr>
                <w:rFonts w:ascii="Arial" w:hAnsi="Arial" w:cs="Arial"/>
                <w:sz w:val="20"/>
                <w:szCs w:val="20"/>
              </w:rPr>
            </w:pPr>
            <w:r w:rsidRPr="00447830">
              <w:rPr>
                <w:rFonts w:ascii="Arial" w:hAnsi="Arial" w:cs="Arial"/>
                <w:b/>
                <w:sz w:val="20"/>
                <w:szCs w:val="20"/>
                <w:u w:val="single"/>
              </w:rPr>
              <w:t xml:space="preserve">Link do strony producenta zawierający pełną specyfikację oferowanego </w:t>
            </w:r>
            <w:r w:rsidR="007566A5">
              <w:rPr>
                <w:rFonts w:ascii="Arial" w:hAnsi="Arial" w:cs="Arial"/>
                <w:b/>
                <w:sz w:val="20"/>
                <w:szCs w:val="20"/>
                <w:u w:val="single"/>
              </w:rPr>
              <w:t>produktu</w:t>
            </w:r>
            <w:r w:rsidRPr="00447830">
              <w:rPr>
                <w:rFonts w:ascii="Arial" w:hAnsi="Arial" w:cs="Arial"/>
                <w:b/>
                <w:sz w:val="20"/>
                <w:szCs w:val="20"/>
                <w:u w:val="single"/>
              </w:rPr>
              <w:t>*</w:t>
            </w:r>
            <w:r w:rsidRPr="00447830">
              <w:rPr>
                <w:rFonts w:ascii="Arial" w:hAnsi="Arial" w:cs="Arial"/>
                <w:b/>
                <w:sz w:val="20"/>
                <w:szCs w:val="20"/>
              </w:rPr>
              <w:t xml:space="preserve">  ……………………………….………………</w:t>
            </w:r>
          </w:p>
          <w:p w:rsidR="000B7A26" w:rsidRPr="00974137" w:rsidRDefault="000B7A26" w:rsidP="00AB4D23">
            <w:pPr>
              <w:widowControl w:val="0"/>
              <w:spacing w:after="0" w:line="240" w:lineRule="auto"/>
              <w:rPr>
                <w:rFonts w:ascii="Arial" w:eastAsia="Calibri" w:hAnsi="Arial" w:cs="Arial"/>
                <w:b/>
                <w:bCs/>
                <w:color w:val="000000"/>
              </w:rPr>
            </w:pPr>
          </w:p>
        </w:tc>
      </w:tr>
      <w:tr w:rsidR="000B7A26" w:rsidRPr="00974137" w:rsidTr="00AB4D23">
        <w:tc>
          <w:tcPr>
            <w:tcW w:w="2537" w:type="dxa"/>
            <w:shd w:val="clear" w:color="auto" w:fill="D9D9D9" w:themeFill="background1" w:themeFillShade="D9"/>
          </w:tcPr>
          <w:p w:rsidR="000B7A26" w:rsidRPr="00974137" w:rsidRDefault="000B7A26" w:rsidP="00AB4D23">
            <w:pPr>
              <w:widowControl w:val="0"/>
              <w:spacing w:after="0" w:line="240" w:lineRule="auto"/>
              <w:jc w:val="center"/>
              <w:outlineLvl w:val="0"/>
              <w:rPr>
                <w:rFonts w:ascii="Arial" w:eastAsia="Calibri" w:hAnsi="Arial" w:cs="Arial"/>
                <w:b/>
                <w:bCs/>
              </w:rPr>
            </w:pPr>
          </w:p>
        </w:tc>
        <w:tc>
          <w:tcPr>
            <w:tcW w:w="8819" w:type="dxa"/>
            <w:shd w:val="clear" w:color="auto" w:fill="D9D9D9" w:themeFill="background1" w:themeFillShade="D9"/>
          </w:tcPr>
          <w:p w:rsidR="000B7A26" w:rsidRPr="00974137" w:rsidRDefault="000B7A26" w:rsidP="00AB4D23">
            <w:pPr>
              <w:widowControl w:val="0"/>
              <w:spacing w:after="0" w:line="240" w:lineRule="auto"/>
              <w:jc w:val="center"/>
              <w:outlineLvl w:val="0"/>
              <w:rPr>
                <w:rFonts w:ascii="Arial" w:eastAsia="Calibri" w:hAnsi="Arial" w:cs="Arial"/>
              </w:rPr>
            </w:pPr>
            <w:r w:rsidRPr="00974137">
              <w:rPr>
                <w:rFonts w:ascii="Arial" w:eastAsia="Calibri" w:hAnsi="Arial" w:cs="Arial"/>
                <w:b/>
                <w:bCs/>
              </w:rPr>
              <w:t>Nazwa elementu, parametry</w:t>
            </w:r>
            <w:r>
              <w:rPr>
                <w:rFonts w:ascii="Arial" w:eastAsia="Calibri" w:hAnsi="Arial" w:cs="Arial"/>
                <w:b/>
                <w:bCs/>
              </w:rPr>
              <w:t xml:space="preserve"> </w:t>
            </w:r>
            <w:r w:rsidRPr="00974137">
              <w:rPr>
                <w:rFonts w:ascii="Arial" w:eastAsia="Calibri" w:hAnsi="Arial" w:cs="Arial"/>
                <w:b/>
                <w:bCs/>
              </w:rPr>
              <w:t>techniczne</w:t>
            </w:r>
            <w:r>
              <w:rPr>
                <w:rFonts w:ascii="Arial" w:eastAsia="Calibri" w:hAnsi="Arial" w:cs="Arial"/>
                <w:b/>
                <w:bCs/>
              </w:rPr>
              <w:t xml:space="preserve"> </w:t>
            </w:r>
            <w:r w:rsidRPr="00974137">
              <w:rPr>
                <w:rFonts w:ascii="Arial" w:eastAsia="Calibri" w:hAnsi="Arial" w:cs="Arial"/>
                <w:b/>
                <w:bCs/>
              </w:rPr>
              <w:t>lub</w:t>
            </w:r>
            <w:r>
              <w:rPr>
                <w:rFonts w:ascii="Arial" w:eastAsia="Calibri" w:hAnsi="Arial" w:cs="Arial"/>
                <w:b/>
                <w:bCs/>
              </w:rPr>
              <w:t xml:space="preserve"> </w:t>
            </w:r>
            <w:r w:rsidRPr="00974137">
              <w:rPr>
                <w:rFonts w:ascii="Arial" w:eastAsia="Calibri" w:hAnsi="Arial" w:cs="Arial"/>
                <w:b/>
                <w:bCs/>
              </w:rPr>
              <w:t>cechy (minimalne</w:t>
            </w:r>
            <w:r>
              <w:rPr>
                <w:rFonts w:ascii="Arial" w:eastAsia="Calibri" w:hAnsi="Arial" w:cs="Arial"/>
                <w:b/>
                <w:bCs/>
              </w:rPr>
              <w:t xml:space="preserve"> </w:t>
            </w:r>
            <w:r w:rsidRPr="00974137">
              <w:rPr>
                <w:rFonts w:ascii="Arial" w:eastAsia="Calibri" w:hAnsi="Arial" w:cs="Arial"/>
                <w:b/>
                <w:bCs/>
              </w:rPr>
              <w:t>wymagania</w:t>
            </w:r>
            <w:r>
              <w:rPr>
                <w:rFonts w:ascii="Arial" w:eastAsia="Calibri" w:hAnsi="Arial" w:cs="Arial"/>
                <w:b/>
                <w:bCs/>
              </w:rPr>
              <w:t xml:space="preserve"> </w:t>
            </w:r>
            <w:r w:rsidRPr="00974137">
              <w:rPr>
                <w:rFonts w:ascii="Arial" w:eastAsia="Calibri" w:hAnsi="Arial" w:cs="Arial"/>
                <w:b/>
                <w:bCs/>
              </w:rPr>
              <w:t>techniczne</w:t>
            </w:r>
            <w:r>
              <w:rPr>
                <w:rFonts w:ascii="Arial" w:eastAsia="Calibri" w:hAnsi="Arial" w:cs="Arial"/>
                <w:b/>
                <w:bCs/>
              </w:rPr>
              <w:t xml:space="preserve"> </w:t>
            </w:r>
            <w:r w:rsidRPr="00974137">
              <w:rPr>
                <w:rFonts w:ascii="Arial" w:eastAsia="Calibri" w:hAnsi="Arial" w:cs="Arial"/>
                <w:b/>
                <w:bCs/>
              </w:rPr>
              <w:t>Zamawiającego)</w:t>
            </w:r>
          </w:p>
        </w:tc>
        <w:tc>
          <w:tcPr>
            <w:tcW w:w="3484" w:type="dxa"/>
            <w:shd w:val="clear" w:color="auto" w:fill="D9D9D9" w:themeFill="background1" w:themeFillShade="D9"/>
          </w:tcPr>
          <w:p w:rsidR="000B7A26" w:rsidRPr="00974137" w:rsidRDefault="000B7A26" w:rsidP="00AB4D23">
            <w:pPr>
              <w:widowControl w:val="0"/>
              <w:spacing w:after="0" w:line="240" w:lineRule="auto"/>
              <w:jc w:val="center"/>
              <w:outlineLvl w:val="0"/>
              <w:rPr>
                <w:rFonts w:ascii="Arial" w:eastAsia="Calibri" w:hAnsi="Arial" w:cs="Arial"/>
              </w:rPr>
            </w:pPr>
            <w:r w:rsidRPr="00974137">
              <w:rPr>
                <w:rFonts w:ascii="Arial" w:eastAsia="Calibri" w:hAnsi="Arial" w:cs="Arial"/>
                <w:b/>
                <w:bCs/>
              </w:rPr>
              <w:t>Spełnienie</w:t>
            </w:r>
            <w:r>
              <w:rPr>
                <w:rFonts w:ascii="Arial" w:eastAsia="Calibri" w:hAnsi="Arial" w:cs="Arial"/>
                <w:b/>
                <w:bCs/>
              </w:rPr>
              <w:t xml:space="preserve"> </w:t>
            </w:r>
            <w:r w:rsidRPr="00974137">
              <w:rPr>
                <w:rFonts w:ascii="Arial" w:eastAsia="Calibri" w:hAnsi="Arial" w:cs="Arial"/>
                <w:b/>
                <w:bCs/>
              </w:rPr>
              <w:t>wymagań</w:t>
            </w:r>
            <w:r>
              <w:rPr>
                <w:rFonts w:ascii="Arial" w:eastAsia="Calibri" w:hAnsi="Arial" w:cs="Arial"/>
                <w:b/>
                <w:bCs/>
              </w:rPr>
              <w:t xml:space="preserve"> </w:t>
            </w:r>
            <w:r w:rsidRPr="00974137">
              <w:rPr>
                <w:rFonts w:ascii="Arial" w:eastAsia="Calibri" w:hAnsi="Arial" w:cs="Arial"/>
                <w:b/>
                <w:bCs/>
              </w:rPr>
              <w:t>Zamawiającego</w:t>
            </w:r>
            <w:r>
              <w:rPr>
                <w:rFonts w:ascii="Arial" w:eastAsia="Calibri" w:hAnsi="Arial" w:cs="Arial"/>
                <w:b/>
                <w:bCs/>
              </w:rPr>
              <w:t xml:space="preserve"> </w:t>
            </w:r>
            <w:r w:rsidRPr="00974137">
              <w:rPr>
                <w:rFonts w:ascii="Arial" w:eastAsia="Calibri" w:hAnsi="Arial" w:cs="Arial"/>
                <w:b/>
                <w:bCs/>
              </w:rPr>
              <w:t>przez</w:t>
            </w:r>
            <w:r>
              <w:rPr>
                <w:rFonts w:ascii="Arial" w:eastAsia="Calibri" w:hAnsi="Arial" w:cs="Arial"/>
                <w:b/>
                <w:bCs/>
              </w:rPr>
              <w:t xml:space="preserve"> </w:t>
            </w:r>
            <w:r w:rsidRPr="00974137">
              <w:rPr>
                <w:rFonts w:ascii="Arial" w:eastAsia="Calibri" w:hAnsi="Arial" w:cs="Arial"/>
                <w:b/>
                <w:bCs/>
              </w:rPr>
              <w:t>oferowan</w:t>
            </w:r>
            <w:r w:rsidR="007566A5">
              <w:rPr>
                <w:rFonts w:ascii="Arial" w:eastAsia="Calibri" w:hAnsi="Arial" w:cs="Arial"/>
                <w:b/>
                <w:bCs/>
              </w:rPr>
              <w:t>y</w:t>
            </w:r>
            <w:r>
              <w:rPr>
                <w:rFonts w:ascii="Arial" w:eastAsia="Calibri" w:hAnsi="Arial" w:cs="Arial"/>
                <w:b/>
                <w:bCs/>
              </w:rPr>
              <w:t xml:space="preserve"> </w:t>
            </w:r>
            <w:r w:rsidR="007566A5">
              <w:rPr>
                <w:rFonts w:ascii="Arial" w:eastAsia="Calibri" w:hAnsi="Arial" w:cs="Arial"/>
                <w:b/>
                <w:bCs/>
              </w:rPr>
              <w:t>produkt</w:t>
            </w:r>
            <w:r w:rsidRPr="00974137">
              <w:rPr>
                <w:rFonts w:ascii="Arial" w:eastAsia="Calibri" w:hAnsi="Arial" w:cs="Arial"/>
                <w:b/>
                <w:bCs/>
              </w:rPr>
              <w:br/>
            </w:r>
            <w:r w:rsidRPr="00974137">
              <w:rPr>
                <w:rFonts w:ascii="Arial" w:eastAsia="Calibri" w:hAnsi="Arial" w:cs="Arial"/>
                <w:bCs/>
              </w:rPr>
              <w:t xml:space="preserve">(TAK lub NIE </w:t>
            </w:r>
            <w:r>
              <w:rPr>
                <w:rFonts w:ascii="Arial" w:eastAsia="Calibri" w:hAnsi="Arial" w:cs="Arial"/>
                <w:bCs/>
              </w:rPr>
              <w:t>) *</w:t>
            </w:r>
          </w:p>
        </w:tc>
      </w:tr>
      <w:tr w:rsidR="000B7A26" w:rsidRPr="00974137" w:rsidTr="00AB4D23">
        <w:trPr>
          <w:trHeight w:val="846"/>
        </w:trPr>
        <w:tc>
          <w:tcPr>
            <w:tcW w:w="2537" w:type="dxa"/>
          </w:tcPr>
          <w:p w:rsidR="000B7A26" w:rsidRPr="006634FA" w:rsidRDefault="000B7A26" w:rsidP="00AB4D23">
            <w:pPr>
              <w:rPr>
                <w:rFonts w:ascii="Arial" w:eastAsia="Calibri" w:hAnsi="Arial" w:cs="Arial"/>
                <w:b/>
                <w:color w:val="000000" w:themeColor="text1"/>
              </w:rPr>
            </w:pPr>
            <w:r>
              <w:rPr>
                <w:rFonts w:ascii="Arial" w:eastAsia="Arial" w:hAnsi="Arial" w:cs="Arial"/>
                <w:b/>
              </w:rPr>
              <w:t>Krzesła dla uczniów</w:t>
            </w:r>
          </w:p>
        </w:tc>
        <w:tc>
          <w:tcPr>
            <w:tcW w:w="8819" w:type="dxa"/>
            <w:vAlign w:val="center"/>
          </w:tcPr>
          <w:p w:rsidR="000B7A26" w:rsidRPr="000D1653" w:rsidRDefault="000B7A26" w:rsidP="00AB4D23">
            <w:pPr>
              <w:tabs>
                <w:tab w:val="num" w:pos="720"/>
              </w:tabs>
              <w:suppressAutoHyphens w:val="0"/>
              <w:rPr>
                <w:rFonts w:ascii="Arial" w:eastAsia="Calibri" w:hAnsi="Arial" w:cs="Arial"/>
                <w:color w:val="000000" w:themeColor="text1"/>
              </w:rPr>
            </w:pPr>
            <w:r w:rsidRPr="000D1653">
              <w:rPr>
                <w:rFonts w:ascii="Arial" w:eastAsia="Calibri" w:hAnsi="Arial" w:cs="Arial"/>
                <w:color w:val="000000" w:themeColor="text1"/>
              </w:rPr>
              <w:t>Siedzisko i oparcie wykonane z tworzywa sztucznego – polietylen wysokociśnieniowy, stelaż krzesła stalowy malowany proszkowo, średnica 22 mm, uchwyt do szybkiego przenoszenia oraz miejsce do indywidualnego oznakowani. Rozmiar 6.,</w:t>
            </w:r>
          </w:p>
          <w:p w:rsidR="000B7A26" w:rsidRPr="000D1653" w:rsidRDefault="000B7A26" w:rsidP="00AB4D23">
            <w:pPr>
              <w:tabs>
                <w:tab w:val="num" w:pos="720"/>
              </w:tabs>
              <w:suppressAutoHyphens w:val="0"/>
              <w:rPr>
                <w:rFonts w:ascii="Arial" w:eastAsia="Calibri" w:hAnsi="Arial" w:cs="Arial"/>
                <w:color w:val="000000" w:themeColor="text1"/>
              </w:rPr>
            </w:pPr>
            <w:r w:rsidRPr="000D1653">
              <w:rPr>
                <w:rFonts w:ascii="Arial" w:eastAsia="Calibri" w:hAnsi="Arial" w:cs="Arial"/>
                <w:color w:val="000000" w:themeColor="text1"/>
              </w:rPr>
              <w:t xml:space="preserve">wysokość siedziska </w:t>
            </w:r>
            <w:r w:rsidR="00973258">
              <w:rPr>
                <w:rFonts w:ascii="Arial" w:eastAsia="Calibri" w:hAnsi="Arial" w:cs="Arial"/>
                <w:color w:val="000000" w:themeColor="text1"/>
              </w:rPr>
              <w:t xml:space="preserve">min. </w:t>
            </w:r>
            <w:r w:rsidRPr="000D1653">
              <w:rPr>
                <w:rFonts w:ascii="Arial" w:eastAsia="Calibri" w:hAnsi="Arial" w:cs="Arial"/>
                <w:color w:val="000000" w:themeColor="text1"/>
              </w:rPr>
              <w:t>46cm</w:t>
            </w:r>
          </w:p>
          <w:p w:rsidR="000B7A26" w:rsidRPr="000D1653" w:rsidRDefault="000B7A26" w:rsidP="00AB4D23">
            <w:pPr>
              <w:tabs>
                <w:tab w:val="num" w:pos="720"/>
              </w:tabs>
              <w:suppressAutoHyphens w:val="0"/>
              <w:rPr>
                <w:rFonts w:ascii="Arial" w:eastAsia="Calibri" w:hAnsi="Arial" w:cs="Arial"/>
                <w:color w:val="000000" w:themeColor="text1"/>
              </w:rPr>
            </w:pPr>
            <w:r w:rsidRPr="000D1653">
              <w:rPr>
                <w:rFonts w:ascii="Arial" w:eastAsia="Calibri" w:hAnsi="Arial" w:cs="Arial"/>
                <w:color w:val="000000" w:themeColor="text1"/>
              </w:rPr>
              <w:t xml:space="preserve">głębokość siedziska </w:t>
            </w:r>
            <w:r w:rsidR="00973258">
              <w:rPr>
                <w:rFonts w:ascii="Arial" w:eastAsia="Calibri" w:hAnsi="Arial" w:cs="Arial"/>
                <w:color w:val="000000" w:themeColor="text1"/>
              </w:rPr>
              <w:t xml:space="preserve">min. </w:t>
            </w:r>
            <w:r w:rsidRPr="000D1653">
              <w:rPr>
                <w:rFonts w:ascii="Arial" w:eastAsia="Calibri" w:hAnsi="Arial" w:cs="Arial"/>
                <w:color w:val="000000" w:themeColor="text1"/>
              </w:rPr>
              <w:t>40cm</w:t>
            </w:r>
          </w:p>
          <w:p w:rsidR="000B7A26" w:rsidRPr="000D1653" w:rsidRDefault="000B7A26" w:rsidP="00AB4D23">
            <w:pPr>
              <w:tabs>
                <w:tab w:val="num" w:pos="720"/>
              </w:tabs>
              <w:suppressAutoHyphens w:val="0"/>
              <w:rPr>
                <w:rFonts w:ascii="Arial" w:eastAsia="Calibri" w:hAnsi="Arial" w:cs="Arial"/>
                <w:color w:val="000000" w:themeColor="text1"/>
              </w:rPr>
            </w:pPr>
            <w:r w:rsidRPr="000D1653">
              <w:rPr>
                <w:rFonts w:ascii="Arial" w:eastAsia="Calibri" w:hAnsi="Arial" w:cs="Arial"/>
                <w:color w:val="000000" w:themeColor="text1"/>
              </w:rPr>
              <w:t xml:space="preserve">szerokość siedziska </w:t>
            </w:r>
            <w:r w:rsidR="00973258">
              <w:rPr>
                <w:rFonts w:ascii="Arial" w:eastAsia="Calibri" w:hAnsi="Arial" w:cs="Arial"/>
                <w:color w:val="000000" w:themeColor="text1"/>
              </w:rPr>
              <w:t xml:space="preserve">min. </w:t>
            </w:r>
            <w:r w:rsidRPr="000D1653">
              <w:rPr>
                <w:rFonts w:ascii="Arial" w:eastAsia="Calibri" w:hAnsi="Arial" w:cs="Arial"/>
                <w:color w:val="000000" w:themeColor="text1"/>
              </w:rPr>
              <w:t>42cm</w:t>
            </w:r>
          </w:p>
          <w:p w:rsidR="000B7A26" w:rsidRPr="00A339A0" w:rsidRDefault="000B7A26" w:rsidP="00A339A0">
            <w:pPr>
              <w:spacing w:after="0" w:line="240" w:lineRule="auto"/>
              <w:contextualSpacing/>
              <w:rPr>
                <w:rFonts w:ascii="Arial" w:eastAsia="Calibri" w:hAnsi="Arial" w:cs="Arial"/>
                <w:bCs/>
                <w:color w:val="000000" w:themeColor="text1"/>
              </w:rPr>
            </w:pPr>
            <w:r w:rsidRPr="00A339A0">
              <w:rPr>
                <w:rFonts w:ascii="Arial" w:eastAsia="Calibri" w:hAnsi="Arial" w:cs="Arial"/>
                <w:color w:val="000000" w:themeColor="text1"/>
                <w:lang w:val="pl-PL"/>
              </w:rPr>
              <w:t xml:space="preserve">wysokość oparcia </w:t>
            </w:r>
            <w:r w:rsidR="00E83712">
              <w:rPr>
                <w:rFonts w:ascii="Arial" w:eastAsia="Calibri" w:hAnsi="Arial" w:cs="Arial"/>
                <w:color w:val="000000" w:themeColor="text1"/>
                <w:lang w:val="pl-PL"/>
              </w:rPr>
              <w:t>min.</w:t>
            </w:r>
            <w:r w:rsidRPr="00A339A0">
              <w:rPr>
                <w:rFonts w:ascii="Arial" w:eastAsia="Calibri" w:hAnsi="Arial" w:cs="Arial"/>
                <w:color w:val="000000" w:themeColor="text1"/>
                <w:lang w:val="pl-PL"/>
              </w:rPr>
              <w:t>48cm</w:t>
            </w:r>
          </w:p>
        </w:tc>
        <w:tc>
          <w:tcPr>
            <w:tcW w:w="3484" w:type="dxa"/>
            <w:vAlign w:val="center"/>
          </w:tcPr>
          <w:p w:rsidR="00D94E4F" w:rsidRPr="00E900D2" w:rsidRDefault="00695124" w:rsidP="00D94E4F">
            <w:pPr>
              <w:widowControl w:val="0"/>
              <w:spacing w:after="0" w:line="240" w:lineRule="auto"/>
              <w:jc w:val="center"/>
              <w:outlineLvl w:val="0"/>
              <w:rPr>
                <w:rFonts w:ascii="Arial" w:eastAsia="Calibri" w:hAnsi="Arial" w:cs="Arial"/>
              </w:rPr>
            </w:pPr>
            <w:sdt>
              <w:sdtPr>
                <w:id w:val="-383245962"/>
              </w:sdtPr>
              <w:sdtEndPr/>
              <w:sdtContent>
                <w:r w:rsidR="00D94E4F">
                  <w:t xml:space="preserve">  </w:t>
                </w:r>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TAK / </w:t>
            </w:r>
            <w:sdt>
              <w:sdtPr>
                <w:id w:val="-179666193"/>
              </w:sdtPr>
              <w:sdtEndPr/>
              <w:sdtContent>
                <w:r w:rsidR="00D94E4F" w:rsidRPr="00E900D2">
                  <w:rPr>
                    <w:rFonts w:ascii="Segoe UI Symbol" w:eastAsia="MS Gothic" w:hAnsi="Segoe UI Symbol" w:cs="Segoe UI Symbol"/>
                  </w:rPr>
                  <w:t>☐</w:t>
                </w:r>
              </w:sdtContent>
            </w:sdt>
            <w:r w:rsidR="00D94E4F" w:rsidRPr="00E900D2">
              <w:rPr>
                <w:rFonts w:ascii="Arial" w:eastAsia="Calibri" w:hAnsi="Arial" w:cs="Arial"/>
              </w:rPr>
              <w:t xml:space="preserve"> NIE</w:t>
            </w:r>
          </w:p>
          <w:p w:rsidR="000B7A26" w:rsidRDefault="000B7A26" w:rsidP="00AB4D23">
            <w:pPr>
              <w:widowControl w:val="0"/>
              <w:spacing w:after="0" w:line="240" w:lineRule="auto"/>
              <w:jc w:val="center"/>
              <w:outlineLvl w:val="0"/>
            </w:pPr>
          </w:p>
          <w:p w:rsidR="007566A5" w:rsidRPr="007566A5" w:rsidRDefault="007566A5" w:rsidP="00973258">
            <w:pPr>
              <w:widowControl w:val="0"/>
              <w:spacing w:after="0" w:line="240" w:lineRule="auto"/>
              <w:jc w:val="center"/>
              <w:outlineLvl w:val="0"/>
              <w:rPr>
                <w:b/>
              </w:rPr>
            </w:pPr>
          </w:p>
        </w:tc>
      </w:tr>
      <w:tr w:rsidR="000B7A26" w:rsidRPr="00974137" w:rsidTr="00AB4D23">
        <w:trPr>
          <w:trHeight w:val="1122"/>
        </w:trPr>
        <w:tc>
          <w:tcPr>
            <w:tcW w:w="2537" w:type="dxa"/>
          </w:tcPr>
          <w:p w:rsidR="000B7A26" w:rsidRPr="007566A5" w:rsidRDefault="000B7A26" w:rsidP="00AB4D23">
            <w:pPr>
              <w:rPr>
                <w:rFonts w:ascii="Arial" w:hAnsi="Arial" w:cs="Arial"/>
                <w:b/>
              </w:rPr>
            </w:pPr>
            <w:r w:rsidRPr="007566A5">
              <w:rPr>
                <w:rFonts w:ascii="Arial" w:hAnsi="Arial" w:cs="Arial"/>
                <w:b/>
              </w:rPr>
              <w:lastRenderedPageBreak/>
              <w:t xml:space="preserve">Gwarancja </w:t>
            </w:r>
          </w:p>
        </w:tc>
        <w:tc>
          <w:tcPr>
            <w:tcW w:w="8819" w:type="dxa"/>
            <w:vAlign w:val="center"/>
          </w:tcPr>
          <w:p w:rsidR="000B7A26" w:rsidRPr="00E83712" w:rsidRDefault="000B7A26" w:rsidP="00AB4D23">
            <w:pPr>
              <w:tabs>
                <w:tab w:val="num" w:pos="720"/>
              </w:tabs>
              <w:suppressAutoHyphens w:val="0"/>
              <w:rPr>
                <w:rFonts w:ascii="Arial" w:eastAsia="Calibri" w:hAnsi="Arial" w:cs="Arial"/>
                <w:color w:val="000000" w:themeColor="text1"/>
                <w:u w:val="single"/>
              </w:rPr>
            </w:pPr>
            <w:r w:rsidRPr="00E83712">
              <w:rPr>
                <w:rFonts w:ascii="Arial" w:eastAsia="Times New Roman" w:hAnsi="Arial" w:cs="Arial"/>
                <w:u w:val="single"/>
              </w:rPr>
              <w:t xml:space="preserve">Minimalny czas gwarancji </w:t>
            </w:r>
            <w:r w:rsidR="00152A6B">
              <w:rPr>
                <w:rFonts w:ascii="Arial" w:eastAsia="Times New Roman" w:hAnsi="Arial" w:cs="Arial"/>
                <w:u w:val="single"/>
              </w:rPr>
              <w:t>60 miesięcy</w:t>
            </w:r>
          </w:p>
        </w:tc>
        <w:tc>
          <w:tcPr>
            <w:tcW w:w="3484" w:type="dxa"/>
            <w:vAlign w:val="center"/>
          </w:tcPr>
          <w:p w:rsidR="007566A5" w:rsidRPr="00E900D2" w:rsidRDefault="00695124" w:rsidP="007566A5">
            <w:pPr>
              <w:widowControl w:val="0"/>
              <w:spacing w:after="0" w:line="240" w:lineRule="auto"/>
              <w:jc w:val="center"/>
              <w:outlineLvl w:val="0"/>
              <w:rPr>
                <w:rFonts w:ascii="Arial" w:eastAsia="Calibri" w:hAnsi="Arial" w:cs="Arial"/>
              </w:rPr>
            </w:pPr>
            <w:sdt>
              <w:sdtPr>
                <w:id w:val="-1728448008"/>
              </w:sdtPr>
              <w:sdtEndPr/>
              <w:sdtContent>
                <w:r w:rsidR="007566A5">
                  <w:t xml:space="preserve">  </w:t>
                </w:r>
                <w:r w:rsidR="007566A5" w:rsidRPr="00E900D2">
                  <w:rPr>
                    <w:rFonts w:ascii="Segoe UI Symbol" w:eastAsia="MS Gothic" w:hAnsi="Segoe UI Symbol" w:cs="Segoe UI Symbol"/>
                  </w:rPr>
                  <w:t>☐</w:t>
                </w:r>
              </w:sdtContent>
            </w:sdt>
            <w:r w:rsidR="007566A5" w:rsidRPr="00E900D2">
              <w:rPr>
                <w:rFonts w:ascii="Arial" w:eastAsia="Calibri" w:hAnsi="Arial" w:cs="Arial"/>
              </w:rPr>
              <w:t xml:space="preserve"> TAK / </w:t>
            </w:r>
            <w:sdt>
              <w:sdtPr>
                <w:id w:val="-7140133"/>
              </w:sdtPr>
              <w:sdtEndPr/>
              <w:sdtContent>
                <w:r w:rsidR="007566A5" w:rsidRPr="00E900D2">
                  <w:rPr>
                    <w:rFonts w:ascii="Segoe UI Symbol" w:eastAsia="MS Gothic" w:hAnsi="Segoe UI Symbol" w:cs="Segoe UI Symbol"/>
                  </w:rPr>
                  <w:t>☐</w:t>
                </w:r>
              </w:sdtContent>
            </w:sdt>
            <w:r w:rsidR="007566A5" w:rsidRPr="00E900D2">
              <w:rPr>
                <w:rFonts w:ascii="Arial" w:eastAsia="Calibri" w:hAnsi="Arial" w:cs="Arial"/>
              </w:rPr>
              <w:t xml:space="preserve"> NIE</w:t>
            </w:r>
          </w:p>
          <w:p w:rsidR="007566A5" w:rsidRDefault="007566A5" w:rsidP="007566A5">
            <w:pPr>
              <w:widowControl w:val="0"/>
              <w:spacing w:after="0" w:line="240" w:lineRule="auto"/>
              <w:outlineLvl w:val="0"/>
              <w:rPr>
                <w:rFonts w:ascii="Arial" w:eastAsia="Times New Roman" w:hAnsi="Arial" w:cs="Arial"/>
              </w:rPr>
            </w:pPr>
          </w:p>
          <w:p w:rsidR="000B7A26" w:rsidRDefault="000B7A26" w:rsidP="00AB4D23">
            <w:pPr>
              <w:widowControl w:val="0"/>
              <w:spacing w:after="0" w:line="240" w:lineRule="auto"/>
              <w:jc w:val="center"/>
              <w:outlineLvl w:val="0"/>
            </w:pPr>
          </w:p>
        </w:tc>
      </w:tr>
    </w:tbl>
    <w:p w:rsidR="000D1653" w:rsidRDefault="000D1653"/>
    <w:p w:rsidR="005E6E91" w:rsidRPr="00D94E4F" w:rsidRDefault="00413850">
      <w:pPr>
        <w:rPr>
          <w:rFonts w:ascii="Arial" w:hAnsi="Arial" w:cs="Arial"/>
          <w:u w:val="single"/>
        </w:rPr>
      </w:pPr>
      <w:r w:rsidRPr="00D94E4F">
        <w:rPr>
          <w:rFonts w:ascii="Arial" w:hAnsi="Arial" w:cs="Arial"/>
          <w:u w:val="single"/>
        </w:rPr>
        <w:t>Uwagi:</w:t>
      </w:r>
    </w:p>
    <w:p w:rsidR="00413850" w:rsidRDefault="00413850" w:rsidP="00EA79F8">
      <w:pPr>
        <w:pStyle w:val="Akapitzlist"/>
        <w:numPr>
          <w:ilvl w:val="0"/>
          <w:numId w:val="1"/>
        </w:numPr>
        <w:rPr>
          <w:rFonts w:ascii="Arial" w:hAnsi="Arial" w:cs="Arial"/>
        </w:rPr>
      </w:pPr>
      <w:r w:rsidRPr="00124F3F">
        <w:rPr>
          <w:rFonts w:ascii="Arial" w:hAnsi="Arial" w:cs="Arial"/>
        </w:rPr>
        <w:t xml:space="preserve">Wszelkie możliwe, doszczalne przez Zamawiającego tolerancje odnośnie wymiarów </w:t>
      </w:r>
      <w:r w:rsidR="00493E35">
        <w:rPr>
          <w:rFonts w:ascii="Arial" w:hAnsi="Arial" w:cs="Arial"/>
        </w:rPr>
        <w:t>mebli jeśli nie zostały określo</w:t>
      </w:r>
      <w:r w:rsidR="00152A6B">
        <w:rPr>
          <w:rFonts w:ascii="Arial" w:hAnsi="Arial" w:cs="Arial"/>
        </w:rPr>
        <w:t>n</w:t>
      </w:r>
      <w:r w:rsidR="00493E35">
        <w:rPr>
          <w:rFonts w:ascii="Arial" w:hAnsi="Arial" w:cs="Arial"/>
        </w:rPr>
        <w:t xml:space="preserve">e w niniejszym dokumencie to </w:t>
      </w:r>
      <w:r w:rsidRPr="00124F3F">
        <w:rPr>
          <w:rFonts w:ascii="Arial" w:hAnsi="Arial" w:cs="Arial"/>
        </w:rPr>
        <w:t xml:space="preserve">wynoszą +/- </w:t>
      </w:r>
      <w:r w:rsidR="00493E35">
        <w:rPr>
          <w:rFonts w:ascii="Arial" w:hAnsi="Arial" w:cs="Arial"/>
        </w:rPr>
        <w:t>5</w:t>
      </w:r>
      <w:r w:rsidRPr="00124F3F">
        <w:rPr>
          <w:rFonts w:ascii="Arial" w:hAnsi="Arial" w:cs="Arial"/>
        </w:rPr>
        <w:t>%</w:t>
      </w:r>
    </w:p>
    <w:p w:rsidR="00493E35" w:rsidRPr="00493E35" w:rsidRDefault="00493E35" w:rsidP="00493E35">
      <w:pPr>
        <w:pStyle w:val="Akapitzlist"/>
        <w:numPr>
          <w:ilvl w:val="0"/>
          <w:numId w:val="1"/>
        </w:numPr>
        <w:rPr>
          <w:rFonts w:ascii="Arial" w:hAnsi="Arial" w:cs="Arial"/>
        </w:rPr>
      </w:pPr>
      <w:r w:rsidRPr="00493E35">
        <w:rPr>
          <w:rFonts w:ascii="Arial" w:hAnsi="Arial" w:cs="Arial"/>
        </w:rPr>
        <w:t>Wykonawca przed przystąpieniem do wykonania zamówienia przedstawi próbnik minimum 3 kolorów na krzesła i na blaty w tym drewnopodobne</w:t>
      </w:r>
      <w:r w:rsidRPr="00493E35">
        <w:rPr>
          <w:rFonts w:ascii="Arial" w:eastAsia="Arial" w:hAnsi="Arial" w:cs="Arial"/>
        </w:rPr>
        <w:t xml:space="preserve">. </w:t>
      </w:r>
    </w:p>
    <w:p w:rsidR="00493E35" w:rsidRPr="00493E35" w:rsidRDefault="00493E35" w:rsidP="00493E35">
      <w:pPr>
        <w:pStyle w:val="Akapitzlist"/>
        <w:numPr>
          <w:ilvl w:val="0"/>
          <w:numId w:val="1"/>
        </w:numPr>
        <w:rPr>
          <w:rFonts w:ascii="Arial" w:hAnsi="Arial" w:cs="Arial"/>
        </w:rPr>
      </w:pPr>
      <w:r w:rsidRPr="00493E35">
        <w:rPr>
          <w:rFonts w:ascii="Arial" w:eastAsia="Arial" w:hAnsi="Arial" w:cs="Arial"/>
        </w:rPr>
        <w:t xml:space="preserve">Wyboru kolorystyki mebli dokona Dyrektor </w:t>
      </w:r>
      <w:r>
        <w:rPr>
          <w:rFonts w:ascii="Arial" w:hAnsi="Arial" w:cs="Arial"/>
        </w:rPr>
        <w:t>IV Liceum Ogólnokształcącego</w:t>
      </w:r>
      <w:r w:rsidRPr="00493E35">
        <w:rPr>
          <w:rFonts w:ascii="Arial" w:hAnsi="Arial" w:cs="Arial"/>
        </w:rPr>
        <w:t xml:space="preserve"> w Katowicach</w:t>
      </w:r>
      <w:r w:rsidRPr="00493E35">
        <w:rPr>
          <w:rFonts w:ascii="Arial" w:eastAsia="Arial" w:hAnsi="Arial" w:cs="Arial"/>
        </w:rPr>
        <w:t>.</w:t>
      </w:r>
    </w:p>
    <w:p w:rsidR="00124F3F" w:rsidRPr="00124F3F" w:rsidRDefault="00124F3F" w:rsidP="00EA79F8">
      <w:pPr>
        <w:pStyle w:val="Akapitzlist"/>
        <w:numPr>
          <w:ilvl w:val="0"/>
          <w:numId w:val="1"/>
        </w:numPr>
        <w:suppressAutoHyphens w:val="0"/>
        <w:spacing w:before="100" w:beforeAutospacing="1" w:after="100" w:afterAutospacing="1" w:line="240" w:lineRule="auto"/>
        <w:jc w:val="both"/>
        <w:rPr>
          <w:rFonts w:ascii="Arial" w:hAnsi="Arial" w:cs="Arial"/>
          <w:b/>
          <w:color w:val="000000" w:themeColor="text1"/>
          <w:sz w:val="24"/>
          <w:szCs w:val="24"/>
        </w:rPr>
      </w:pPr>
      <w:r w:rsidRPr="00124F3F">
        <w:rPr>
          <w:rFonts w:ascii="Arial" w:hAnsi="Arial" w:cs="Arial"/>
          <w:b/>
          <w:color w:val="000000" w:themeColor="text1"/>
        </w:rPr>
        <w:t>Zamawiający dołożył należytej staranności, aby przedmiot zamówienia nie został opisany przez wskazanie znaków towarowych, patentów lub pochodzenia, źródła lub szczególnego procesu, które mogłoby doprowadzić do uprzywilejowania lub wyeliminowania niektórych wykonawców lub produktów. Jeżeli, pomimo tego, okaże się, że w jakimkolwiek miejscu SWZ oraz w załącznikach do niej występują takie wskazania, nie należy ich traktować jako wymagań odnoszących się do przedmiotu zamówienia, a należy je rozpatrywać wyłącznie w kategoriach wskazań o charakterze informacyjnym (niewiążących dla Wykonawców) i takie przypadki wskazania nazw własnych z jednoznaczną informacją, że dane urządzenie jest tylko przykładowe.</w:t>
      </w:r>
    </w:p>
    <w:p w:rsidR="00124F3F" w:rsidRPr="00124F3F" w:rsidRDefault="00124F3F" w:rsidP="00124F3F">
      <w:pPr>
        <w:pStyle w:val="Akapitzlist"/>
        <w:spacing w:before="100" w:beforeAutospacing="1" w:after="100" w:afterAutospacing="1"/>
        <w:ind w:left="1080"/>
        <w:jc w:val="both"/>
        <w:rPr>
          <w:rFonts w:ascii="Arial" w:hAnsi="Arial" w:cs="Arial"/>
          <w:b/>
          <w:color w:val="000000" w:themeColor="text1"/>
          <w:sz w:val="24"/>
          <w:szCs w:val="24"/>
        </w:rPr>
      </w:pPr>
    </w:p>
    <w:p w:rsidR="00124F3F" w:rsidRPr="00124F3F" w:rsidRDefault="00124F3F" w:rsidP="00124F3F">
      <w:pPr>
        <w:pStyle w:val="Akapitzlist"/>
        <w:spacing w:before="100" w:beforeAutospacing="1" w:after="100" w:afterAutospacing="1"/>
        <w:jc w:val="both"/>
        <w:rPr>
          <w:rFonts w:ascii="Arial" w:hAnsi="Arial" w:cs="Arial"/>
          <w:b/>
          <w:color w:val="000000" w:themeColor="text1"/>
        </w:rPr>
      </w:pPr>
      <w:r w:rsidRPr="00124F3F">
        <w:rPr>
          <w:rFonts w:ascii="Arial" w:hAnsi="Arial" w:cs="Arial"/>
          <w:b/>
          <w:color w:val="000000" w:themeColor="text1"/>
        </w:rPr>
        <w:t>Ponadto wszędzie tam gdzie w opisie przedmiotu zamówienia, Zamawiający odniósł się do norm, ocen technicznych, specyfikacji technicznych i systemów referencji technicznych, o których mowa w art. 101 ust. 1 pkt. 2 oraz ust. 3 ustawy Pzp, a takim odniesieniom nie towarzyszy wyrażenie „lub równoważne”, to Zamawiający dopuszcza rozwiązania równoważne opisywanym.</w:t>
      </w:r>
    </w:p>
    <w:p w:rsidR="00124F3F" w:rsidRPr="00124F3F" w:rsidRDefault="00124F3F" w:rsidP="00124F3F">
      <w:pPr>
        <w:pStyle w:val="Akapitzlist"/>
        <w:ind w:left="360"/>
        <w:rPr>
          <w:rFonts w:ascii="Arial" w:hAnsi="Arial" w:cs="Arial"/>
        </w:rPr>
      </w:pPr>
    </w:p>
    <w:p w:rsidR="00413850" w:rsidRPr="00D94E4F" w:rsidRDefault="00413850" w:rsidP="00413850">
      <w:pPr>
        <w:rPr>
          <w:rFonts w:ascii="Arial" w:hAnsi="Arial" w:cs="Arial"/>
          <w:u w:val="single"/>
        </w:rPr>
      </w:pPr>
      <w:r w:rsidRPr="00D94E4F">
        <w:rPr>
          <w:rFonts w:ascii="Arial" w:hAnsi="Arial" w:cs="Arial"/>
          <w:u w:val="single"/>
        </w:rPr>
        <w:t>Wymagania Zamawiającego</w:t>
      </w:r>
      <w:r w:rsidR="00124F3F" w:rsidRPr="00D94E4F">
        <w:rPr>
          <w:rFonts w:ascii="Arial" w:hAnsi="Arial" w:cs="Arial"/>
          <w:u w:val="single"/>
        </w:rPr>
        <w:t>:</w:t>
      </w:r>
    </w:p>
    <w:p w:rsidR="00413850" w:rsidRPr="00124F3F" w:rsidRDefault="00413850" w:rsidP="00EA79F8">
      <w:pPr>
        <w:pStyle w:val="Akapitzlist"/>
        <w:numPr>
          <w:ilvl w:val="0"/>
          <w:numId w:val="2"/>
        </w:numPr>
        <w:rPr>
          <w:rFonts w:ascii="Arial" w:hAnsi="Arial" w:cs="Arial"/>
        </w:rPr>
      </w:pPr>
      <w:r w:rsidRPr="00124F3F">
        <w:rPr>
          <w:rFonts w:ascii="Arial" w:hAnsi="Arial" w:cs="Arial"/>
        </w:rPr>
        <w:t>Oferowan</w:t>
      </w:r>
      <w:r w:rsidR="00493E35">
        <w:rPr>
          <w:rFonts w:ascii="Arial" w:hAnsi="Arial" w:cs="Arial"/>
        </w:rPr>
        <w:t>y sprzęt oraz meble</w:t>
      </w:r>
      <w:r w:rsidRPr="00124F3F">
        <w:rPr>
          <w:rFonts w:ascii="Arial" w:hAnsi="Arial" w:cs="Arial"/>
        </w:rPr>
        <w:t xml:space="preserve"> mus</w:t>
      </w:r>
      <w:r w:rsidR="00493E35">
        <w:rPr>
          <w:rFonts w:ascii="Arial" w:hAnsi="Arial" w:cs="Arial"/>
        </w:rPr>
        <w:t>zą</w:t>
      </w:r>
      <w:r w:rsidRPr="00124F3F">
        <w:rPr>
          <w:rFonts w:ascii="Arial" w:hAnsi="Arial" w:cs="Arial"/>
        </w:rPr>
        <w:t xml:space="preserve"> być</w:t>
      </w:r>
      <w:r w:rsidR="00B10788" w:rsidRPr="00124F3F">
        <w:rPr>
          <w:rFonts w:ascii="Arial" w:hAnsi="Arial" w:cs="Arial"/>
        </w:rPr>
        <w:t xml:space="preserve"> fabrycznie now</w:t>
      </w:r>
      <w:r w:rsidR="00D94E4F">
        <w:rPr>
          <w:rFonts w:ascii="Arial" w:hAnsi="Arial" w:cs="Arial"/>
        </w:rPr>
        <w:t>e</w:t>
      </w:r>
      <w:r w:rsidR="00B10788" w:rsidRPr="00124F3F">
        <w:rPr>
          <w:rFonts w:ascii="Arial" w:hAnsi="Arial" w:cs="Arial"/>
        </w:rPr>
        <w:t xml:space="preserve"> i nieużywan</w:t>
      </w:r>
      <w:r w:rsidR="00D94E4F">
        <w:rPr>
          <w:rFonts w:ascii="Arial" w:hAnsi="Arial" w:cs="Arial"/>
        </w:rPr>
        <w:t>e</w:t>
      </w:r>
      <w:r w:rsidR="00B10788" w:rsidRPr="00124F3F">
        <w:rPr>
          <w:rFonts w:ascii="Arial" w:hAnsi="Arial" w:cs="Arial"/>
        </w:rPr>
        <w:t>, odpowiedniej jakości i funkcjonalności, woln</w:t>
      </w:r>
      <w:r w:rsidR="00D94E4F">
        <w:rPr>
          <w:rFonts w:ascii="Arial" w:hAnsi="Arial" w:cs="Arial"/>
        </w:rPr>
        <w:t>e</w:t>
      </w:r>
      <w:r w:rsidR="00B10788" w:rsidRPr="00124F3F">
        <w:rPr>
          <w:rFonts w:ascii="Arial" w:hAnsi="Arial" w:cs="Arial"/>
        </w:rPr>
        <w:t xml:space="preserve"> od wad, wykonan</w:t>
      </w:r>
      <w:r w:rsidR="00D94E4F">
        <w:rPr>
          <w:rFonts w:ascii="Arial" w:hAnsi="Arial" w:cs="Arial"/>
        </w:rPr>
        <w:t>e</w:t>
      </w:r>
      <w:r w:rsidR="00B10788" w:rsidRPr="00124F3F">
        <w:rPr>
          <w:rFonts w:ascii="Arial" w:hAnsi="Arial" w:cs="Arial"/>
        </w:rPr>
        <w:t xml:space="preserve"> z materiałów dopuszczonych do obrotu, powszechnego stosowania i użytkowania</w:t>
      </w:r>
    </w:p>
    <w:p w:rsidR="00B10788" w:rsidRDefault="00B10788" w:rsidP="00973258">
      <w:pPr>
        <w:pStyle w:val="Akapitzlist"/>
        <w:numPr>
          <w:ilvl w:val="0"/>
          <w:numId w:val="2"/>
        </w:numPr>
        <w:spacing w:line="276" w:lineRule="auto"/>
        <w:rPr>
          <w:rFonts w:ascii="Arial" w:hAnsi="Arial" w:cs="Arial"/>
        </w:rPr>
      </w:pPr>
      <w:r w:rsidRPr="00124F3F">
        <w:rPr>
          <w:rFonts w:ascii="Arial" w:hAnsi="Arial" w:cs="Arial"/>
        </w:rPr>
        <w:t>Dostawa obejmuje wszelkie czynności związane z rozładunkiem, kompletnym montażem</w:t>
      </w:r>
      <w:r w:rsidR="00D94E4F">
        <w:rPr>
          <w:rFonts w:ascii="Arial" w:hAnsi="Arial" w:cs="Arial"/>
        </w:rPr>
        <w:t xml:space="preserve">, instalacją i konfiguracją </w:t>
      </w:r>
      <w:r w:rsidRPr="00124F3F">
        <w:rPr>
          <w:rFonts w:ascii="Arial" w:hAnsi="Arial" w:cs="Arial"/>
        </w:rPr>
        <w:t>i usta</w:t>
      </w:r>
      <w:r w:rsidR="00077F99" w:rsidRPr="00124F3F">
        <w:rPr>
          <w:rFonts w:ascii="Arial" w:hAnsi="Arial" w:cs="Arial"/>
        </w:rPr>
        <w:t>w</w:t>
      </w:r>
      <w:r w:rsidRPr="00124F3F">
        <w:rPr>
          <w:rFonts w:ascii="Arial" w:hAnsi="Arial" w:cs="Arial"/>
        </w:rPr>
        <w:t>ieniem</w:t>
      </w:r>
      <w:r w:rsidR="00D94E4F">
        <w:rPr>
          <w:rFonts w:ascii="Arial" w:hAnsi="Arial" w:cs="Arial"/>
        </w:rPr>
        <w:t xml:space="preserve"> </w:t>
      </w:r>
      <w:r w:rsidR="00493E35">
        <w:rPr>
          <w:rFonts w:ascii="Arial" w:hAnsi="Arial" w:cs="Arial"/>
        </w:rPr>
        <w:t>sprzętu oraz mebli</w:t>
      </w:r>
      <w:r w:rsidRPr="00124F3F">
        <w:rPr>
          <w:rFonts w:ascii="Arial" w:hAnsi="Arial" w:cs="Arial"/>
        </w:rPr>
        <w:t xml:space="preserve">  w miejscu wskazanym przez Zamawiajacego</w:t>
      </w:r>
    </w:p>
    <w:p w:rsidR="00B301AA" w:rsidRPr="00B301AA" w:rsidRDefault="00B301AA" w:rsidP="00973258">
      <w:pPr>
        <w:pStyle w:val="Akapitzlist"/>
        <w:numPr>
          <w:ilvl w:val="0"/>
          <w:numId w:val="2"/>
        </w:numPr>
        <w:spacing w:line="276" w:lineRule="auto"/>
        <w:rPr>
          <w:rFonts w:ascii="Arial" w:hAnsi="Arial" w:cs="Arial"/>
          <w:u w:val="single"/>
        </w:rPr>
      </w:pPr>
      <w:r w:rsidRPr="00B301AA">
        <w:rPr>
          <w:rFonts w:ascii="Arial" w:hAnsi="Arial" w:cs="Arial"/>
          <w:u w:val="single"/>
        </w:rPr>
        <w:t>Okres gwarancji na p</w:t>
      </w:r>
      <w:r w:rsidR="003D7EB4">
        <w:rPr>
          <w:rFonts w:ascii="Arial" w:hAnsi="Arial" w:cs="Arial"/>
          <w:u w:val="single"/>
        </w:rPr>
        <w:t>rz</w:t>
      </w:r>
      <w:r w:rsidRPr="00B301AA">
        <w:rPr>
          <w:rFonts w:ascii="Arial" w:hAnsi="Arial" w:cs="Arial"/>
          <w:u w:val="single"/>
        </w:rPr>
        <w:t xml:space="preserve">edmiot zamówienia: zgodnie z ofertą Wykonawcy , licząc od daty podpisania protokołu zdawczo- odbiorczego, wynosić będzie (min. </w:t>
      </w:r>
      <w:r w:rsidR="00152A6B">
        <w:rPr>
          <w:rFonts w:ascii="Arial" w:hAnsi="Arial" w:cs="Arial"/>
          <w:u w:val="single"/>
        </w:rPr>
        <w:t>60 miesięcy</w:t>
      </w:r>
      <w:r w:rsidRPr="00B301AA">
        <w:rPr>
          <w:rFonts w:ascii="Arial" w:hAnsi="Arial" w:cs="Arial"/>
          <w:u w:val="single"/>
        </w:rPr>
        <w:t>).</w:t>
      </w:r>
      <w:bookmarkStart w:id="1" w:name="_GoBack"/>
      <w:bookmarkEnd w:id="1"/>
    </w:p>
    <w:p w:rsidR="00B10788" w:rsidRDefault="00B10788" w:rsidP="00973258">
      <w:pPr>
        <w:pStyle w:val="Akapitzlist"/>
        <w:numPr>
          <w:ilvl w:val="0"/>
          <w:numId w:val="2"/>
        </w:numPr>
        <w:spacing w:line="276" w:lineRule="auto"/>
        <w:rPr>
          <w:rFonts w:ascii="Arial" w:hAnsi="Arial" w:cs="Arial"/>
        </w:rPr>
      </w:pPr>
      <w:r w:rsidRPr="00124F3F">
        <w:rPr>
          <w:rFonts w:ascii="Arial" w:hAnsi="Arial" w:cs="Arial"/>
        </w:rPr>
        <w:lastRenderedPageBreak/>
        <w:t xml:space="preserve">Oferowane </w:t>
      </w:r>
      <w:r w:rsidR="00D94E4F">
        <w:rPr>
          <w:rFonts w:ascii="Arial" w:hAnsi="Arial" w:cs="Arial"/>
        </w:rPr>
        <w:t>meble</w:t>
      </w:r>
      <w:r w:rsidRPr="00124F3F">
        <w:rPr>
          <w:rFonts w:ascii="Arial" w:hAnsi="Arial" w:cs="Arial"/>
        </w:rPr>
        <w:t xml:space="preserve"> powinny spełniać odpowiednie wymagania norm lub tym normom równoważne:</w:t>
      </w:r>
    </w:p>
    <w:p w:rsidR="00973258" w:rsidRDefault="00973258" w:rsidP="00973258">
      <w:pPr>
        <w:pStyle w:val="Akapitzlist"/>
        <w:numPr>
          <w:ilvl w:val="0"/>
          <w:numId w:val="14"/>
        </w:numPr>
        <w:spacing w:before="120" w:after="0" w:line="276" w:lineRule="auto"/>
        <w:ind w:left="1080"/>
        <w:jc w:val="both"/>
        <w:rPr>
          <w:rFonts w:ascii="Arial" w:hAnsi="Arial" w:cs="Arial"/>
        </w:rPr>
      </w:pPr>
      <w:r w:rsidRPr="00973258">
        <w:rPr>
          <w:rFonts w:ascii="Arial" w:hAnsi="Arial" w:cs="Arial"/>
          <w:iCs/>
        </w:rPr>
        <w:t>PN-EN 1729-1:2016-02 -</w:t>
      </w:r>
      <w:r w:rsidRPr="00973258">
        <w:rPr>
          <w:rFonts w:ascii="Arial" w:hAnsi="Arial" w:cs="Arial"/>
        </w:rPr>
        <w:t xml:space="preserve"> Meble - Krzesła i stoły dla instytucji edukacyjnych</w:t>
      </w:r>
      <w:r>
        <w:rPr>
          <w:rFonts w:ascii="Arial" w:hAnsi="Arial" w:cs="Arial"/>
        </w:rPr>
        <w:t>,</w:t>
      </w:r>
      <w:r w:rsidRPr="00973258">
        <w:rPr>
          <w:rFonts w:ascii="Arial" w:hAnsi="Arial" w:cs="Arial"/>
        </w:rPr>
        <w:t xml:space="preserve"> </w:t>
      </w:r>
      <w:r>
        <w:rPr>
          <w:rFonts w:ascii="Arial" w:hAnsi="Arial" w:cs="Arial"/>
        </w:rPr>
        <w:t>Część 1: wymiary funkcjonalne,</w:t>
      </w:r>
    </w:p>
    <w:p w:rsidR="00973258" w:rsidRDefault="00973258" w:rsidP="00973258">
      <w:pPr>
        <w:pStyle w:val="Akapitzlist"/>
        <w:numPr>
          <w:ilvl w:val="0"/>
          <w:numId w:val="14"/>
        </w:numPr>
        <w:spacing w:before="120" w:after="0" w:line="276" w:lineRule="auto"/>
        <w:ind w:left="1080"/>
        <w:jc w:val="both"/>
        <w:rPr>
          <w:rFonts w:ascii="Arial" w:hAnsi="Arial" w:cs="Arial"/>
        </w:rPr>
      </w:pPr>
      <w:r w:rsidRPr="00973258">
        <w:rPr>
          <w:rFonts w:ascii="Arial" w:hAnsi="Arial" w:cs="Arial"/>
          <w:iCs/>
        </w:rPr>
        <w:t xml:space="preserve">PN-EN 1729-2:2023-10 </w:t>
      </w:r>
      <w:r w:rsidRPr="00973258">
        <w:rPr>
          <w:rFonts w:ascii="Arial" w:hAnsi="Arial" w:cs="Arial"/>
        </w:rPr>
        <w:t>Meble - Krzesła i stoły dla instytucji edukacyjnych - Część 2: Wymagania bezpieczeństwa i metody badań</w:t>
      </w:r>
      <w:r>
        <w:rPr>
          <w:rFonts w:ascii="Arial" w:hAnsi="Arial" w:cs="Arial"/>
        </w:rPr>
        <w:t>,</w:t>
      </w:r>
    </w:p>
    <w:p w:rsidR="00973258" w:rsidRDefault="00973258" w:rsidP="00973258">
      <w:pPr>
        <w:pStyle w:val="Akapitzlist"/>
        <w:numPr>
          <w:ilvl w:val="0"/>
          <w:numId w:val="14"/>
        </w:numPr>
        <w:spacing w:before="120" w:after="0" w:line="276" w:lineRule="auto"/>
        <w:ind w:left="1080"/>
        <w:jc w:val="both"/>
        <w:rPr>
          <w:rFonts w:ascii="Arial" w:hAnsi="Arial" w:cs="Arial"/>
        </w:rPr>
      </w:pPr>
      <w:r w:rsidRPr="00973258">
        <w:rPr>
          <w:rFonts w:ascii="Arial" w:hAnsi="Arial" w:cs="Arial"/>
        </w:rPr>
        <w:t>PN-EN 14465:2005/A1:2007 - Tekstylia - Wyroby meblowe - Specyfikacja i metody badań,</w:t>
      </w:r>
    </w:p>
    <w:p w:rsidR="00973258" w:rsidRPr="006D1F06" w:rsidRDefault="00973258" w:rsidP="00973258">
      <w:pPr>
        <w:pStyle w:val="Akapitzlist"/>
        <w:numPr>
          <w:ilvl w:val="0"/>
          <w:numId w:val="14"/>
        </w:numPr>
        <w:spacing w:before="120" w:after="0" w:line="276" w:lineRule="auto"/>
        <w:ind w:left="1080"/>
        <w:jc w:val="both"/>
        <w:rPr>
          <w:rFonts w:ascii="Arial" w:hAnsi="Arial" w:cs="Arial"/>
        </w:rPr>
      </w:pPr>
      <w:r w:rsidRPr="006D1F06">
        <w:rPr>
          <w:rFonts w:ascii="Arial" w:hAnsi="Arial" w:cs="Arial"/>
        </w:rPr>
        <w:t>Dyrektywa PE 2001/95 dotyczącymi bezpieczeństwa użytkowania - niskonapięciowa LVD 2014/35/VE D.U. 2016 poz. 806 - Dotyczy sprzętu elektrycznego, który pracuje w zakresie napięcia od 50 do 1000 V prądu przemiennego oraz od 75 do 1500 V prądu stałego</w:t>
      </w:r>
    </w:p>
    <w:bookmarkEnd w:id="0"/>
    <w:p w:rsidR="005E6E91" w:rsidRDefault="005E6E91"/>
    <w:p w:rsidR="00973258" w:rsidRPr="00973258" w:rsidRDefault="00973258" w:rsidP="00973258">
      <w:pPr>
        <w:suppressAutoHyphens w:val="0"/>
        <w:ind w:left="696"/>
        <w:rPr>
          <w:rFonts w:ascii="Arial" w:hAnsi="Arial" w:cs="Arial"/>
        </w:rPr>
      </w:pPr>
      <w:r w:rsidRPr="00973258">
        <w:rPr>
          <w:rFonts w:ascii="Arial" w:hAnsi="Arial" w:cs="Arial"/>
        </w:rPr>
        <w:t>Uwaga: Za równoważne uznaje się normy krajowe lub międzynarodowe (np. EN, ISO, DIN, BS), które zapewniają poziom bezpieczeństwa, ergonomii, trwałości i odporności mebli nie mniejszy niż wymagania określone w/w normach.</w:t>
      </w:r>
    </w:p>
    <w:p w:rsidR="00973258" w:rsidRPr="00973258" w:rsidRDefault="00973258" w:rsidP="00973258">
      <w:pPr>
        <w:suppressAutoHyphens w:val="0"/>
        <w:ind w:left="696"/>
        <w:rPr>
          <w:rFonts w:ascii="Arial" w:hAnsi="Arial" w:cs="Arial"/>
        </w:rPr>
      </w:pPr>
      <w:r w:rsidRPr="00973258">
        <w:rPr>
          <w:rFonts w:ascii="Arial" w:hAnsi="Arial" w:cs="Arial"/>
        </w:rPr>
        <w:t xml:space="preserve">Wykonawca, oferując produkt zgodny z normą równoważną, jest zobowiązany do załączenia do oferty </w:t>
      </w:r>
      <w:r w:rsidRPr="00973258">
        <w:rPr>
          <w:rFonts w:ascii="Arial" w:hAnsi="Arial" w:cs="Arial"/>
          <w:b/>
        </w:rPr>
        <w:t>oświadczenia potwierdzającego równoważność</w:t>
      </w:r>
      <w:r w:rsidRPr="00973258">
        <w:rPr>
          <w:rFonts w:ascii="Arial" w:hAnsi="Arial" w:cs="Arial"/>
        </w:rPr>
        <w:t>, w szczególności:</w:t>
      </w:r>
    </w:p>
    <w:p w:rsidR="00973258" w:rsidRPr="00973258" w:rsidRDefault="00973258" w:rsidP="00973258">
      <w:pPr>
        <w:numPr>
          <w:ilvl w:val="0"/>
          <w:numId w:val="15"/>
        </w:numPr>
        <w:suppressAutoHyphens w:val="0"/>
        <w:spacing w:after="0" w:line="240" w:lineRule="auto"/>
        <w:contextualSpacing/>
        <w:rPr>
          <w:rFonts w:ascii="Arial" w:eastAsia="Times New Roman" w:hAnsi="Arial" w:cs="Arial"/>
        </w:rPr>
      </w:pPr>
      <w:r w:rsidRPr="00973258">
        <w:rPr>
          <w:rFonts w:ascii="Arial" w:eastAsia="Times New Roman" w:hAnsi="Arial" w:cs="Arial"/>
          <w:b/>
          <w:bCs/>
        </w:rPr>
        <w:t>Wymiary funkcjonalne</w:t>
      </w:r>
      <w:r w:rsidRPr="00973258">
        <w:rPr>
          <w:rFonts w:ascii="Arial" w:eastAsia="Times New Roman" w:hAnsi="Arial" w:cs="Arial"/>
        </w:rPr>
        <w:t xml:space="preserve"> – zgodne z przedziałami określonymi dla odpowiedniej grupy wzrostowej użytkowników według w/w norm lub równoważnej normy wymiarowej.</w:t>
      </w:r>
    </w:p>
    <w:p w:rsidR="00973258" w:rsidRPr="00973258" w:rsidRDefault="00973258" w:rsidP="00973258">
      <w:pPr>
        <w:numPr>
          <w:ilvl w:val="0"/>
          <w:numId w:val="15"/>
        </w:numPr>
        <w:suppressAutoHyphens w:val="0"/>
        <w:spacing w:after="0" w:line="240" w:lineRule="auto"/>
        <w:contextualSpacing/>
        <w:rPr>
          <w:rFonts w:ascii="Arial" w:eastAsia="Times New Roman" w:hAnsi="Arial" w:cs="Arial"/>
        </w:rPr>
      </w:pPr>
      <w:r w:rsidRPr="00973258">
        <w:rPr>
          <w:rFonts w:ascii="Arial" w:eastAsia="Times New Roman" w:hAnsi="Arial" w:cs="Arial"/>
          <w:b/>
          <w:bCs/>
        </w:rPr>
        <w:t>Bezpieczeństwo konstrukcji</w:t>
      </w:r>
      <w:r w:rsidRPr="00973258">
        <w:rPr>
          <w:rFonts w:ascii="Arial" w:eastAsia="Times New Roman" w:hAnsi="Arial" w:cs="Arial"/>
        </w:rPr>
        <w:t xml:space="preserve"> – brak ostrych krawędzi, brak punktów zakleszczenia, zabezpieczenie przed przewróceniem.</w:t>
      </w:r>
    </w:p>
    <w:p w:rsidR="00973258" w:rsidRPr="00973258" w:rsidRDefault="00973258" w:rsidP="00973258">
      <w:pPr>
        <w:numPr>
          <w:ilvl w:val="0"/>
          <w:numId w:val="15"/>
        </w:numPr>
        <w:suppressAutoHyphens w:val="0"/>
        <w:spacing w:after="0" w:line="240" w:lineRule="auto"/>
        <w:contextualSpacing/>
        <w:rPr>
          <w:rFonts w:ascii="Arial" w:eastAsia="Times New Roman" w:hAnsi="Arial" w:cs="Arial"/>
        </w:rPr>
      </w:pPr>
      <w:r w:rsidRPr="00973258">
        <w:rPr>
          <w:rFonts w:ascii="Arial" w:eastAsia="Times New Roman" w:hAnsi="Arial" w:cs="Arial"/>
          <w:b/>
          <w:bCs/>
        </w:rPr>
        <w:t>Wytrzymałość mechaniczna</w:t>
      </w:r>
      <w:r w:rsidRPr="00973258">
        <w:rPr>
          <w:rFonts w:ascii="Arial" w:eastAsia="Times New Roman" w:hAnsi="Arial" w:cs="Arial"/>
        </w:rPr>
        <w:t xml:space="preserve"> – odporność na obciążenia statyczne i dynamiczne, zgodnie z poziomami badania w w/w normie lub równoważnych.</w:t>
      </w:r>
    </w:p>
    <w:p w:rsidR="00973258" w:rsidRPr="00973258" w:rsidRDefault="00973258" w:rsidP="00973258">
      <w:pPr>
        <w:numPr>
          <w:ilvl w:val="0"/>
          <w:numId w:val="15"/>
        </w:numPr>
        <w:suppressAutoHyphens w:val="0"/>
        <w:spacing w:after="0" w:line="240" w:lineRule="auto"/>
        <w:contextualSpacing/>
        <w:rPr>
          <w:rFonts w:ascii="Arial" w:eastAsia="Times New Roman" w:hAnsi="Arial" w:cs="Arial"/>
        </w:rPr>
      </w:pPr>
      <w:r w:rsidRPr="00973258">
        <w:rPr>
          <w:rFonts w:ascii="Arial" w:eastAsia="Times New Roman" w:hAnsi="Arial" w:cs="Arial"/>
          <w:b/>
          <w:bCs/>
        </w:rPr>
        <w:t>Stabilność</w:t>
      </w:r>
      <w:r w:rsidRPr="00973258">
        <w:rPr>
          <w:rFonts w:ascii="Arial" w:eastAsia="Times New Roman" w:hAnsi="Arial" w:cs="Arial"/>
        </w:rPr>
        <w:t xml:space="preserve"> – brak przewrócenia przy próbach obciążeniowych określonych w normie.</w:t>
      </w:r>
    </w:p>
    <w:p w:rsidR="00973258" w:rsidRPr="00973258" w:rsidRDefault="00973258" w:rsidP="00973258">
      <w:pPr>
        <w:numPr>
          <w:ilvl w:val="0"/>
          <w:numId w:val="15"/>
        </w:numPr>
        <w:suppressAutoHyphens w:val="0"/>
        <w:spacing w:after="0" w:line="240" w:lineRule="auto"/>
        <w:contextualSpacing/>
        <w:rPr>
          <w:rFonts w:ascii="Arial" w:eastAsia="Times New Roman" w:hAnsi="Arial" w:cs="Arial"/>
        </w:rPr>
      </w:pPr>
      <w:r w:rsidRPr="00973258">
        <w:rPr>
          <w:rFonts w:ascii="Arial" w:eastAsia="Times New Roman" w:hAnsi="Arial" w:cs="Arial"/>
          <w:b/>
          <w:bCs/>
        </w:rPr>
        <w:t>Odporność powierzchni</w:t>
      </w:r>
      <w:r w:rsidRPr="00973258">
        <w:rPr>
          <w:rFonts w:ascii="Arial" w:eastAsia="Times New Roman" w:hAnsi="Arial" w:cs="Arial"/>
        </w:rPr>
        <w:t xml:space="preserve"> – na zarysowania, uderzenia, działanie środków czyszczących, zgodnie z wymaganiami normy.</w:t>
      </w:r>
    </w:p>
    <w:p w:rsidR="00973258" w:rsidRPr="00973258" w:rsidRDefault="00973258" w:rsidP="00973258">
      <w:pPr>
        <w:suppressAutoHyphens w:val="0"/>
        <w:ind w:left="696"/>
        <w:rPr>
          <w:rFonts w:ascii="Arial" w:hAnsi="Arial" w:cs="Arial"/>
        </w:rPr>
      </w:pPr>
    </w:p>
    <w:p w:rsidR="00973258" w:rsidRPr="00973258" w:rsidRDefault="00973258" w:rsidP="00973258">
      <w:pPr>
        <w:suppressAutoHyphens w:val="0"/>
        <w:ind w:left="696"/>
        <w:rPr>
          <w:rFonts w:ascii="Arial" w:hAnsi="Arial" w:cs="Arial"/>
          <w:sz w:val="20"/>
          <w:szCs w:val="20"/>
          <w:u w:val="single"/>
        </w:rPr>
      </w:pPr>
      <w:r w:rsidRPr="00973258">
        <w:rPr>
          <w:rFonts w:ascii="Arial" w:hAnsi="Arial" w:cs="Arial"/>
          <w:sz w:val="20"/>
          <w:szCs w:val="20"/>
          <w:u w:val="single"/>
        </w:rPr>
        <w:t>Brak oświadczenia potwierdzającego równoważność skutkować będzie odrzuceniem oferty zgodnie z art. 226 ust. 1 pkt 2 lit. b ustawy Pzp.</w:t>
      </w:r>
    </w:p>
    <w:p w:rsidR="001C7774" w:rsidRDefault="001C7774" w:rsidP="001C7774">
      <w:pPr>
        <w:spacing w:after="0" w:line="240" w:lineRule="auto"/>
        <w:rPr>
          <w:rFonts w:ascii="Arial" w:hAnsi="Arial" w:cs="Arial"/>
          <w:sz w:val="20"/>
          <w:szCs w:val="20"/>
        </w:rPr>
      </w:pPr>
    </w:p>
    <w:p w:rsidR="001C7774" w:rsidRDefault="001C7774" w:rsidP="001C7774">
      <w:pPr>
        <w:spacing w:after="0" w:line="240" w:lineRule="auto"/>
        <w:rPr>
          <w:rFonts w:ascii="Arial" w:hAnsi="Arial" w:cs="Arial"/>
          <w:sz w:val="20"/>
          <w:szCs w:val="20"/>
        </w:rPr>
      </w:pPr>
    </w:p>
    <w:p w:rsidR="006F6D2D" w:rsidRDefault="006F6D2D" w:rsidP="006F6D2D">
      <w:pPr>
        <w:rPr>
          <w:rFonts w:eastAsia="Times New Roman" w:cstheme="minorHAnsi"/>
          <w:b/>
          <w:bCs/>
          <w:color w:val="000000"/>
          <w:lang w:eastAsia="pl-PL"/>
        </w:rPr>
      </w:pPr>
      <w:r w:rsidRPr="00573199">
        <w:rPr>
          <w:rFonts w:eastAsia="Times New Roman" w:cstheme="minorHAnsi"/>
          <w:b/>
          <w:bCs/>
          <w:color w:val="000000"/>
          <w:lang w:eastAsia="pl-PL"/>
        </w:rPr>
        <w:t>TAK lub NIE – właściwe proszę zaznaczyć x lub v.</w:t>
      </w:r>
    </w:p>
    <w:p w:rsidR="006F6D2D" w:rsidRPr="008C7ADF" w:rsidRDefault="006F6D2D" w:rsidP="006F6D2D">
      <w:pPr>
        <w:rPr>
          <w:rFonts w:ascii="Arial" w:hAnsi="Arial" w:cs="Arial"/>
          <w:b/>
          <w:bCs/>
          <w:i/>
          <w:color w:val="000000"/>
          <w:sz w:val="18"/>
          <w:szCs w:val="18"/>
        </w:rPr>
      </w:pPr>
      <w:r w:rsidRPr="008C7ADF">
        <w:rPr>
          <w:rFonts w:ascii="Arial" w:hAnsi="Arial" w:cs="Arial"/>
          <w:b/>
          <w:i/>
          <w:sz w:val="18"/>
          <w:szCs w:val="18"/>
        </w:rPr>
        <w:t>*Wykropkowane miejsca należy wypełnić</w:t>
      </w:r>
      <w:r w:rsidRPr="008C7ADF">
        <w:rPr>
          <w:rFonts w:ascii="Arial" w:hAnsi="Arial" w:cs="Arial"/>
          <w:b/>
          <w:bCs/>
          <w:i/>
          <w:color w:val="000000"/>
          <w:sz w:val="18"/>
          <w:szCs w:val="18"/>
        </w:rPr>
        <w:t>.</w:t>
      </w:r>
    </w:p>
    <w:p w:rsidR="001C7774" w:rsidRDefault="001C7774" w:rsidP="001C7774">
      <w:pPr>
        <w:spacing w:after="0" w:line="240" w:lineRule="auto"/>
        <w:rPr>
          <w:rFonts w:ascii="Arial" w:hAnsi="Arial" w:cs="Arial"/>
          <w:sz w:val="20"/>
          <w:szCs w:val="20"/>
        </w:rPr>
      </w:pPr>
    </w:p>
    <w:p w:rsidR="001C7774" w:rsidRPr="00573534" w:rsidRDefault="001C7774" w:rsidP="001C7774">
      <w:pPr>
        <w:spacing w:after="0" w:line="240" w:lineRule="auto"/>
        <w:rPr>
          <w:rFonts w:ascii="Arial" w:hAnsi="Arial" w:cs="Arial"/>
          <w:sz w:val="20"/>
          <w:szCs w:val="20"/>
        </w:rPr>
      </w:pPr>
    </w:p>
    <w:p w:rsidR="001C7774" w:rsidRDefault="001C7774" w:rsidP="003F7E83">
      <w:pPr>
        <w:spacing w:after="0" w:line="240" w:lineRule="auto"/>
        <w:rPr>
          <w:rFonts w:ascii="Arial" w:hAnsi="Arial" w:cs="Arial"/>
          <w:sz w:val="20"/>
          <w:szCs w:val="20"/>
        </w:rPr>
      </w:pPr>
    </w:p>
    <w:sectPr w:rsidR="001C7774" w:rsidSect="0081361A">
      <w:headerReference w:type="default" r:id="rId8"/>
      <w:footerReference w:type="default" r:id="rId9"/>
      <w:pgSz w:w="16838" w:h="11906" w:orient="landscape"/>
      <w:pgMar w:top="1417" w:right="1417" w:bottom="851" w:left="1417" w:header="0" w:footer="708"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3376" w:rsidRDefault="006F3376">
      <w:pPr>
        <w:spacing w:after="0" w:line="240" w:lineRule="auto"/>
      </w:pPr>
      <w:r>
        <w:separator/>
      </w:r>
    </w:p>
  </w:endnote>
  <w:endnote w:type="continuationSeparator" w:id="0">
    <w:p w:rsidR="006F3376" w:rsidRDefault="006F3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jaVu Sans">
    <w:altName w:val="Arial"/>
    <w:charset w:val="EE"/>
    <w:family w:val="swiss"/>
    <w:pitch w:val="variable"/>
    <w:sig w:usb0="E7002EFF" w:usb1="D200FDFF" w:usb2="0A24602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6B2" w:rsidRDefault="00B576B2">
    <w:pPr>
      <w:pStyle w:val="Stopka"/>
    </w:pPr>
    <w:r>
      <w:t>_____________________________________</w:t>
    </w:r>
  </w:p>
  <w:p w:rsidR="00B576B2" w:rsidRPr="00351BCF" w:rsidRDefault="00B576B2">
    <w:pPr>
      <w:pStyle w:val="Stopka"/>
      <w:rPr>
        <w:rFonts w:ascii="Times New Roman" w:hAnsi="Times New Roman" w:cs="Times New Roman"/>
        <w:i/>
        <w:iCs/>
      </w:rPr>
    </w:pPr>
    <w:r w:rsidRPr="00351BCF">
      <w:rPr>
        <w:rFonts w:ascii="Times New Roman" w:hAnsi="Times New Roman" w:cs="Times New Roman"/>
        <w:i/>
        <w:iCs/>
      </w:rPr>
      <w:t xml:space="preserve">Projekt: </w:t>
    </w:r>
    <w:r w:rsidR="00F54B25">
      <w:rPr>
        <w:rFonts w:ascii="Times New Roman" w:hAnsi="Times New Roman" w:cs="Times New Roman"/>
        <w:i/>
        <w:iCs/>
      </w:rPr>
      <w:t>Potencjał edukcyjny ucznia nowoczesnej szkoły drogą do sukcesu</w:t>
    </w:r>
  </w:p>
  <w:p w:rsidR="00B576B2" w:rsidRDefault="00B576B2">
    <w:pPr>
      <w:pStyle w:val="Stopka"/>
      <w:jc w:val="right"/>
      <w:rPr>
        <w:rFonts w:asciiTheme="majorHAnsi" w:eastAsiaTheme="majorEastAsia" w:hAnsiTheme="majorHAnsi" w:cstheme="majorBid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3376" w:rsidRDefault="006F3376">
      <w:pPr>
        <w:spacing w:after="0" w:line="240" w:lineRule="auto"/>
      </w:pPr>
      <w:r>
        <w:separator/>
      </w:r>
    </w:p>
  </w:footnote>
  <w:footnote w:type="continuationSeparator" w:id="0">
    <w:p w:rsidR="006F3376" w:rsidRDefault="006F33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76B2" w:rsidRDefault="00B576B2">
    <w:pPr>
      <w:pStyle w:val="Nagwek"/>
    </w:pPr>
    <w:r>
      <w:rPr>
        <w:rFonts w:ascii="Calibri" w:hAnsi="Calibri"/>
        <w:noProof/>
        <w:sz w:val="16"/>
        <w:szCs w:val="16"/>
        <w:lang w:eastAsia="pl-PL"/>
      </w:rPr>
      <w:drawing>
        <wp:inline distT="0" distB="0" distL="0" distR="0">
          <wp:extent cx="8945245" cy="819509"/>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4320" cy="8240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3487D"/>
    <w:multiLevelType w:val="hybridMultilevel"/>
    <w:tmpl w:val="5210AF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7F537E6"/>
    <w:multiLevelType w:val="hybridMultilevel"/>
    <w:tmpl w:val="0E4CB812"/>
    <w:lvl w:ilvl="0" w:tplc="0466F7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C7B4F4D"/>
    <w:multiLevelType w:val="multilevel"/>
    <w:tmpl w:val="00BEBB4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269E3F76"/>
    <w:multiLevelType w:val="hybridMultilevel"/>
    <w:tmpl w:val="BA388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CB4171"/>
    <w:multiLevelType w:val="multilevel"/>
    <w:tmpl w:val="343A0574"/>
    <w:lvl w:ilvl="0">
      <w:start w:val="1"/>
      <w:numFmt w:val="decimal"/>
      <w:lvlText w:val="%1. "/>
      <w:lvlJc w:val="left"/>
      <w:pPr>
        <w:tabs>
          <w:tab w:val="num" w:pos="283"/>
        </w:tabs>
        <w:ind w:left="283" w:hanging="283"/>
      </w:pPr>
      <w:rPr>
        <w:rFonts w:ascii="Arial" w:hAnsi="Arial" w:cs="Arial" w:hint="default"/>
        <w:b/>
        <w:color w:val="auto"/>
      </w:rPr>
    </w:lvl>
    <w:lvl w:ilvl="1">
      <w:start w:val="1"/>
      <w:numFmt w:val="lowerLetter"/>
      <w:lvlText w:val="%2) "/>
      <w:lvlJc w:val="left"/>
      <w:pPr>
        <w:tabs>
          <w:tab w:val="num" w:pos="567"/>
        </w:tabs>
        <w:ind w:left="567" w:hanging="283"/>
      </w:pPr>
    </w:lvl>
    <w:lvl w:ilvl="2">
      <w:start w:val="1"/>
      <w:numFmt w:val="bullet"/>
      <w:lvlText w:val="-"/>
      <w:lvlJc w:val="left"/>
      <w:pPr>
        <w:tabs>
          <w:tab w:val="num" w:pos="850"/>
        </w:tabs>
        <w:ind w:left="850" w:hanging="283"/>
      </w:pPr>
      <w:rPr>
        <w:rFonts w:ascii="Segoe UI" w:hAnsi="Segoe UI" w:cs="Segoe UI" w:hint="default"/>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2AAD7981"/>
    <w:multiLevelType w:val="multilevel"/>
    <w:tmpl w:val="41D051CE"/>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6" w15:restartNumberingAfterBreak="0">
    <w:nsid w:val="2EA6622B"/>
    <w:multiLevelType w:val="hybridMultilevel"/>
    <w:tmpl w:val="519C6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7A5606"/>
    <w:multiLevelType w:val="multilevel"/>
    <w:tmpl w:val="B3728F76"/>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3A227658"/>
    <w:multiLevelType w:val="multilevel"/>
    <w:tmpl w:val="B41E8E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AB5542"/>
    <w:multiLevelType w:val="multilevel"/>
    <w:tmpl w:val="41D051CE"/>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0" w15:restartNumberingAfterBreak="0">
    <w:nsid w:val="60D47E5B"/>
    <w:multiLevelType w:val="hybridMultilevel"/>
    <w:tmpl w:val="82EE5490"/>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63BF6B33"/>
    <w:multiLevelType w:val="multilevel"/>
    <w:tmpl w:val="B81C7DF6"/>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2" w15:restartNumberingAfterBreak="0">
    <w:nsid w:val="6FF55060"/>
    <w:multiLevelType w:val="multilevel"/>
    <w:tmpl w:val="510A7950"/>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3" w15:restartNumberingAfterBreak="0">
    <w:nsid w:val="70535D02"/>
    <w:multiLevelType w:val="hybridMultilevel"/>
    <w:tmpl w:val="B2AE28F8"/>
    <w:lvl w:ilvl="0" w:tplc="1F041EBA">
      <w:numFmt w:val="bullet"/>
      <w:lvlText w:val="-"/>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73637B9D"/>
    <w:multiLevelType w:val="multilevel"/>
    <w:tmpl w:val="1B40B2A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6"/>
  </w:num>
  <w:num w:numId="2">
    <w:abstractNumId w:val="3"/>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7"/>
  </w:num>
  <w:num w:numId="10">
    <w:abstractNumId w:val="2"/>
  </w:num>
  <w:num w:numId="11">
    <w:abstractNumId w:val="13"/>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autoHyphenation/>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D72"/>
    <w:rsid w:val="0001591F"/>
    <w:rsid w:val="000205AA"/>
    <w:rsid w:val="00031C16"/>
    <w:rsid w:val="00035971"/>
    <w:rsid w:val="00040AF0"/>
    <w:rsid w:val="00040E0F"/>
    <w:rsid w:val="00046975"/>
    <w:rsid w:val="00055A9B"/>
    <w:rsid w:val="00057DC0"/>
    <w:rsid w:val="00060718"/>
    <w:rsid w:val="000636E7"/>
    <w:rsid w:val="00067D0D"/>
    <w:rsid w:val="00074EAB"/>
    <w:rsid w:val="0007625C"/>
    <w:rsid w:val="000773E5"/>
    <w:rsid w:val="000774D2"/>
    <w:rsid w:val="00077F99"/>
    <w:rsid w:val="00081517"/>
    <w:rsid w:val="00084E5E"/>
    <w:rsid w:val="00092103"/>
    <w:rsid w:val="00093C20"/>
    <w:rsid w:val="00097846"/>
    <w:rsid w:val="000A340A"/>
    <w:rsid w:val="000A5F06"/>
    <w:rsid w:val="000A777C"/>
    <w:rsid w:val="000B2C28"/>
    <w:rsid w:val="000B3E1E"/>
    <w:rsid w:val="000B55F5"/>
    <w:rsid w:val="000B7A26"/>
    <w:rsid w:val="000D1223"/>
    <w:rsid w:val="000D1297"/>
    <w:rsid w:val="000D1653"/>
    <w:rsid w:val="000D5D1B"/>
    <w:rsid w:val="000E0F3D"/>
    <w:rsid w:val="000E2240"/>
    <w:rsid w:val="001012F4"/>
    <w:rsid w:val="00103578"/>
    <w:rsid w:val="00105716"/>
    <w:rsid w:val="001120E5"/>
    <w:rsid w:val="001125BD"/>
    <w:rsid w:val="00112C90"/>
    <w:rsid w:val="0011764C"/>
    <w:rsid w:val="00124F3F"/>
    <w:rsid w:val="001304B5"/>
    <w:rsid w:val="0013111A"/>
    <w:rsid w:val="0013340B"/>
    <w:rsid w:val="00152A6B"/>
    <w:rsid w:val="001559CA"/>
    <w:rsid w:val="00160947"/>
    <w:rsid w:val="00164060"/>
    <w:rsid w:val="001676F0"/>
    <w:rsid w:val="00181FBC"/>
    <w:rsid w:val="00183E57"/>
    <w:rsid w:val="001872EA"/>
    <w:rsid w:val="001939A9"/>
    <w:rsid w:val="001967B4"/>
    <w:rsid w:val="001A0F4C"/>
    <w:rsid w:val="001A2801"/>
    <w:rsid w:val="001B0C26"/>
    <w:rsid w:val="001B39BB"/>
    <w:rsid w:val="001C7774"/>
    <w:rsid w:val="001D6D68"/>
    <w:rsid w:val="001E25F9"/>
    <w:rsid w:val="001E7294"/>
    <w:rsid w:val="001E7A19"/>
    <w:rsid w:val="001F548E"/>
    <w:rsid w:val="001F7C9F"/>
    <w:rsid w:val="002108BB"/>
    <w:rsid w:val="00224BDC"/>
    <w:rsid w:val="0023234A"/>
    <w:rsid w:val="00242666"/>
    <w:rsid w:val="00246880"/>
    <w:rsid w:val="00251E2F"/>
    <w:rsid w:val="002547FA"/>
    <w:rsid w:val="00282AA0"/>
    <w:rsid w:val="002967BA"/>
    <w:rsid w:val="002A10DF"/>
    <w:rsid w:val="002B09D5"/>
    <w:rsid w:val="002B237D"/>
    <w:rsid w:val="002B6951"/>
    <w:rsid w:val="002C20D8"/>
    <w:rsid w:val="002C319D"/>
    <w:rsid w:val="002C49F4"/>
    <w:rsid w:val="002C4A05"/>
    <w:rsid w:val="002D35CA"/>
    <w:rsid w:val="002E1DBC"/>
    <w:rsid w:val="002E315F"/>
    <w:rsid w:val="002E7C8D"/>
    <w:rsid w:val="002F5EE8"/>
    <w:rsid w:val="00303F06"/>
    <w:rsid w:val="0031049D"/>
    <w:rsid w:val="0032668F"/>
    <w:rsid w:val="00336954"/>
    <w:rsid w:val="00340105"/>
    <w:rsid w:val="00351BCF"/>
    <w:rsid w:val="00356559"/>
    <w:rsid w:val="00361D2A"/>
    <w:rsid w:val="00366D9F"/>
    <w:rsid w:val="00375395"/>
    <w:rsid w:val="00377975"/>
    <w:rsid w:val="00381C11"/>
    <w:rsid w:val="003833C0"/>
    <w:rsid w:val="00384ED9"/>
    <w:rsid w:val="00386DBB"/>
    <w:rsid w:val="0039579D"/>
    <w:rsid w:val="003D22BB"/>
    <w:rsid w:val="003D282B"/>
    <w:rsid w:val="003D7EB4"/>
    <w:rsid w:val="003E34E0"/>
    <w:rsid w:val="003F2CDF"/>
    <w:rsid w:val="003F540E"/>
    <w:rsid w:val="003F7671"/>
    <w:rsid w:val="003F7E83"/>
    <w:rsid w:val="00400C32"/>
    <w:rsid w:val="00404871"/>
    <w:rsid w:val="00404A42"/>
    <w:rsid w:val="00411E66"/>
    <w:rsid w:val="00413850"/>
    <w:rsid w:val="0041520A"/>
    <w:rsid w:val="004165FE"/>
    <w:rsid w:val="00422409"/>
    <w:rsid w:val="00426551"/>
    <w:rsid w:val="004362D3"/>
    <w:rsid w:val="00442007"/>
    <w:rsid w:val="004472CF"/>
    <w:rsid w:val="004473FF"/>
    <w:rsid w:val="00447830"/>
    <w:rsid w:val="004558DB"/>
    <w:rsid w:val="00455A96"/>
    <w:rsid w:val="004608DC"/>
    <w:rsid w:val="0046178E"/>
    <w:rsid w:val="00465742"/>
    <w:rsid w:val="004665B9"/>
    <w:rsid w:val="00472C1B"/>
    <w:rsid w:val="00474C9A"/>
    <w:rsid w:val="00474D71"/>
    <w:rsid w:val="004752CF"/>
    <w:rsid w:val="0048277F"/>
    <w:rsid w:val="00487DAE"/>
    <w:rsid w:val="00487E9C"/>
    <w:rsid w:val="00493E35"/>
    <w:rsid w:val="0049798E"/>
    <w:rsid w:val="004A5ECB"/>
    <w:rsid w:val="004A6566"/>
    <w:rsid w:val="004B375A"/>
    <w:rsid w:val="004C4893"/>
    <w:rsid w:val="004D098A"/>
    <w:rsid w:val="004D20E4"/>
    <w:rsid w:val="004D28F3"/>
    <w:rsid w:val="004D5674"/>
    <w:rsid w:val="004D7F2A"/>
    <w:rsid w:val="004E444A"/>
    <w:rsid w:val="004F0038"/>
    <w:rsid w:val="004F4792"/>
    <w:rsid w:val="004F6962"/>
    <w:rsid w:val="00501F3B"/>
    <w:rsid w:val="00506F1D"/>
    <w:rsid w:val="005243F5"/>
    <w:rsid w:val="005314E8"/>
    <w:rsid w:val="00536023"/>
    <w:rsid w:val="00541D9A"/>
    <w:rsid w:val="00553D38"/>
    <w:rsid w:val="00562F7B"/>
    <w:rsid w:val="00564B2F"/>
    <w:rsid w:val="00570824"/>
    <w:rsid w:val="00573534"/>
    <w:rsid w:val="00574BDB"/>
    <w:rsid w:val="00574D3F"/>
    <w:rsid w:val="0058080B"/>
    <w:rsid w:val="00584096"/>
    <w:rsid w:val="005976D5"/>
    <w:rsid w:val="005A1E00"/>
    <w:rsid w:val="005A3D66"/>
    <w:rsid w:val="005B7816"/>
    <w:rsid w:val="005D1276"/>
    <w:rsid w:val="005E6E91"/>
    <w:rsid w:val="005F00FA"/>
    <w:rsid w:val="005F0235"/>
    <w:rsid w:val="005F0441"/>
    <w:rsid w:val="005F719A"/>
    <w:rsid w:val="00603054"/>
    <w:rsid w:val="00604E5A"/>
    <w:rsid w:val="00605664"/>
    <w:rsid w:val="006213D3"/>
    <w:rsid w:val="00624BF6"/>
    <w:rsid w:val="00625486"/>
    <w:rsid w:val="00627DE6"/>
    <w:rsid w:val="00633B42"/>
    <w:rsid w:val="00633DDB"/>
    <w:rsid w:val="006345A1"/>
    <w:rsid w:val="00635821"/>
    <w:rsid w:val="00636C70"/>
    <w:rsid w:val="0064234D"/>
    <w:rsid w:val="006512ED"/>
    <w:rsid w:val="00661589"/>
    <w:rsid w:val="006616E0"/>
    <w:rsid w:val="00665940"/>
    <w:rsid w:val="00666299"/>
    <w:rsid w:val="006902A9"/>
    <w:rsid w:val="00692BBF"/>
    <w:rsid w:val="00695124"/>
    <w:rsid w:val="006A09DF"/>
    <w:rsid w:val="006A0CD5"/>
    <w:rsid w:val="006A6EE4"/>
    <w:rsid w:val="006D1F06"/>
    <w:rsid w:val="006D2A12"/>
    <w:rsid w:val="006F3376"/>
    <w:rsid w:val="006F400B"/>
    <w:rsid w:val="006F6D2D"/>
    <w:rsid w:val="00700F34"/>
    <w:rsid w:val="00702983"/>
    <w:rsid w:val="00704A25"/>
    <w:rsid w:val="00706A6E"/>
    <w:rsid w:val="007111FF"/>
    <w:rsid w:val="007140CD"/>
    <w:rsid w:val="007333A5"/>
    <w:rsid w:val="007355EB"/>
    <w:rsid w:val="00742299"/>
    <w:rsid w:val="00744321"/>
    <w:rsid w:val="00747DFC"/>
    <w:rsid w:val="007566A5"/>
    <w:rsid w:val="0076406B"/>
    <w:rsid w:val="00765888"/>
    <w:rsid w:val="0076791B"/>
    <w:rsid w:val="00770993"/>
    <w:rsid w:val="007807F6"/>
    <w:rsid w:val="00780A07"/>
    <w:rsid w:val="0078213A"/>
    <w:rsid w:val="00783ECA"/>
    <w:rsid w:val="00786D4E"/>
    <w:rsid w:val="00790823"/>
    <w:rsid w:val="007A42D2"/>
    <w:rsid w:val="007A536E"/>
    <w:rsid w:val="007B5B34"/>
    <w:rsid w:val="007B61A5"/>
    <w:rsid w:val="007C040C"/>
    <w:rsid w:val="007D125F"/>
    <w:rsid w:val="007D272E"/>
    <w:rsid w:val="007D5ED9"/>
    <w:rsid w:val="007F0400"/>
    <w:rsid w:val="0080115A"/>
    <w:rsid w:val="008028C5"/>
    <w:rsid w:val="0081038C"/>
    <w:rsid w:val="0081361A"/>
    <w:rsid w:val="008226F1"/>
    <w:rsid w:val="00826C20"/>
    <w:rsid w:val="00827994"/>
    <w:rsid w:val="00830EB4"/>
    <w:rsid w:val="0084369E"/>
    <w:rsid w:val="00844AB5"/>
    <w:rsid w:val="00851F51"/>
    <w:rsid w:val="0085240A"/>
    <w:rsid w:val="00853299"/>
    <w:rsid w:val="0085728A"/>
    <w:rsid w:val="008573E9"/>
    <w:rsid w:val="00860B98"/>
    <w:rsid w:val="0086344A"/>
    <w:rsid w:val="00864E58"/>
    <w:rsid w:val="00870F8B"/>
    <w:rsid w:val="0087163E"/>
    <w:rsid w:val="008718FC"/>
    <w:rsid w:val="00874499"/>
    <w:rsid w:val="00876760"/>
    <w:rsid w:val="00883E33"/>
    <w:rsid w:val="008A2AD1"/>
    <w:rsid w:val="008A3485"/>
    <w:rsid w:val="008B21AE"/>
    <w:rsid w:val="008B3217"/>
    <w:rsid w:val="008B3B3D"/>
    <w:rsid w:val="008C12F8"/>
    <w:rsid w:val="008C7ADF"/>
    <w:rsid w:val="008E06EE"/>
    <w:rsid w:val="008E495D"/>
    <w:rsid w:val="008F6C19"/>
    <w:rsid w:val="00906940"/>
    <w:rsid w:val="00911333"/>
    <w:rsid w:val="00921969"/>
    <w:rsid w:val="00925A42"/>
    <w:rsid w:val="009311B6"/>
    <w:rsid w:val="009318AA"/>
    <w:rsid w:val="009334D6"/>
    <w:rsid w:val="00941329"/>
    <w:rsid w:val="0094336F"/>
    <w:rsid w:val="00951912"/>
    <w:rsid w:val="00951C52"/>
    <w:rsid w:val="00953E63"/>
    <w:rsid w:val="0095502D"/>
    <w:rsid w:val="0096151D"/>
    <w:rsid w:val="009615F5"/>
    <w:rsid w:val="0096639E"/>
    <w:rsid w:val="00973258"/>
    <w:rsid w:val="009738EA"/>
    <w:rsid w:val="0097394F"/>
    <w:rsid w:val="00974137"/>
    <w:rsid w:val="0097495E"/>
    <w:rsid w:val="00975A3D"/>
    <w:rsid w:val="009867CC"/>
    <w:rsid w:val="00987C30"/>
    <w:rsid w:val="00995355"/>
    <w:rsid w:val="009A0FFA"/>
    <w:rsid w:val="009A3681"/>
    <w:rsid w:val="009A4A60"/>
    <w:rsid w:val="009A5A40"/>
    <w:rsid w:val="009B6183"/>
    <w:rsid w:val="009B6C3E"/>
    <w:rsid w:val="009D4267"/>
    <w:rsid w:val="009D4AEF"/>
    <w:rsid w:val="009D5159"/>
    <w:rsid w:val="009E35B4"/>
    <w:rsid w:val="009E37A5"/>
    <w:rsid w:val="009E628A"/>
    <w:rsid w:val="009F0900"/>
    <w:rsid w:val="009F42B3"/>
    <w:rsid w:val="009F751F"/>
    <w:rsid w:val="00A00239"/>
    <w:rsid w:val="00A00E34"/>
    <w:rsid w:val="00A04D2B"/>
    <w:rsid w:val="00A05159"/>
    <w:rsid w:val="00A14D09"/>
    <w:rsid w:val="00A22232"/>
    <w:rsid w:val="00A242C0"/>
    <w:rsid w:val="00A27C89"/>
    <w:rsid w:val="00A339A0"/>
    <w:rsid w:val="00A46113"/>
    <w:rsid w:val="00A46AF4"/>
    <w:rsid w:val="00A60FA1"/>
    <w:rsid w:val="00A67334"/>
    <w:rsid w:val="00A70D72"/>
    <w:rsid w:val="00A77136"/>
    <w:rsid w:val="00A80A41"/>
    <w:rsid w:val="00A878C9"/>
    <w:rsid w:val="00A9248D"/>
    <w:rsid w:val="00AA6AD7"/>
    <w:rsid w:val="00AB28DC"/>
    <w:rsid w:val="00AD752F"/>
    <w:rsid w:val="00AE1AA5"/>
    <w:rsid w:val="00AE3038"/>
    <w:rsid w:val="00B0554D"/>
    <w:rsid w:val="00B05DE6"/>
    <w:rsid w:val="00B10788"/>
    <w:rsid w:val="00B1392E"/>
    <w:rsid w:val="00B21A4E"/>
    <w:rsid w:val="00B240A7"/>
    <w:rsid w:val="00B301AA"/>
    <w:rsid w:val="00B30F86"/>
    <w:rsid w:val="00B42268"/>
    <w:rsid w:val="00B43A44"/>
    <w:rsid w:val="00B45200"/>
    <w:rsid w:val="00B52A63"/>
    <w:rsid w:val="00B54192"/>
    <w:rsid w:val="00B576B2"/>
    <w:rsid w:val="00B6296C"/>
    <w:rsid w:val="00B71E4C"/>
    <w:rsid w:val="00B8035B"/>
    <w:rsid w:val="00B80AA6"/>
    <w:rsid w:val="00B82BA8"/>
    <w:rsid w:val="00B87FE3"/>
    <w:rsid w:val="00B91D79"/>
    <w:rsid w:val="00B924AF"/>
    <w:rsid w:val="00B9744C"/>
    <w:rsid w:val="00BA2F94"/>
    <w:rsid w:val="00BA57FE"/>
    <w:rsid w:val="00BB0771"/>
    <w:rsid w:val="00BB07BA"/>
    <w:rsid w:val="00BB6AEF"/>
    <w:rsid w:val="00BC0DBF"/>
    <w:rsid w:val="00BC12DC"/>
    <w:rsid w:val="00BC5A46"/>
    <w:rsid w:val="00BD006A"/>
    <w:rsid w:val="00BD1ECA"/>
    <w:rsid w:val="00BD36FB"/>
    <w:rsid w:val="00BE4CA7"/>
    <w:rsid w:val="00BE4DA3"/>
    <w:rsid w:val="00C0768E"/>
    <w:rsid w:val="00C17C86"/>
    <w:rsid w:val="00C20C5B"/>
    <w:rsid w:val="00C2397A"/>
    <w:rsid w:val="00C31C07"/>
    <w:rsid w:val="00C362A4"/>
    <w:rsid w:val="00C47E4D"/>
    <w:rsid w:val="00C503FD"/>
    <w:rsid w:val="00C55347"/>
    <w:rsid w:val="00C56788"/>
    <w:rsid w:val="00C717FF"/>
    <w:rsid w:val="00C7667C"/>
    <w:rsid w:val="00C85D93"/>
    <w:rsid w:val="00C9098E"/>
    <w:rsid w:val="00C91681"/>
    <w:rsid w:val="00C965FC"/>
    <w:rsid w:val="00CA5DB2"/>
    <w:rsid w:val="00CA7C5E"/>
    <w:rsid w:val="00CB29FA"/>
    <w:rsid w:val="00CB2E92"/>
    <w:rsid w:val="00CC7265"/>
    <w:rsid w:val="00CD573C"/>
    <w:rsid w:val="00CE3368"/>
    <w:rsid w:val="00CF15F3"/>
    <w:rsid w:val="00D0403F"/>
    <w:rsid w:val="00D10559"/>
    <w:rsid w:val="00D119E9"/>
    <w:rsid w:val="00D264EC"/>
    <w:rsid w:val="00D27DA5"/>
    <w:rsid w:val="00D363D0"/>
    <w:rsid w:val="00D447B3"/>
    <w:rsid w:val="00D467F8"/>
    <w:rsid w:val="00D51042"/>
    <w:rsid w:val="00D510BF"/>
    <w:rsid w:val="00D52740"/>
    <w:rsid w:val="00D5398A"/>
    <w:rsid w:val="00D706F5"/>
    <w:rsid w:val="00D74E74"/>
    <w:rsid w:val="00D808AD"/>
    <w:rsid w:val="00D871DB"/>
    <w:rsid w:val="00D92DA9"/>
    <w:rsid w:val="00D94E4F"/>
    <w:rsid w:val="00DA30BC"/>
    <w:rsid w:val="00DB1B26"/>
    <w:rsid w:val="00DB57E6"/>
    <w:rsid w:val="00DC4BA8"/>
    <w:rsid w:val="00DC5138"/>
    <w:rsid w:val="00DE59CC"/>
    <w:rsid w:val="00DF5B07"/>
    <w:rsid w:val="00E009D8"/>
    <w:rsid w:val="00E0557C"/>
    <w:rsid w:val="00E143AF"/>
    <w:rsid w:val="00E200CE"/>
    <w:rsid w:val="00E21553"/>
    <w:rsid w:val="00E264FA"/>
    <w:rsid w:val="00E266E4"/>
    <w:rsid w:val="00E32524"/>
    <w:rsid w:val="00E36019"/>
    <w:rsid w:val="00E364FD"/>
    <w:rsid w:val="00E40A5F"/>
    <w:rsid w:val="00E420F2"/>
    <w:rsid w:val="00E52190"/>
    <w:rsid w:val="00E60E0F"/>
    <w:rsid w:val="00E611D1"/>
    <w:rsid w:val="00E625CC"/>
    <w:rsid w:val="00E64989"/>
    <w:rsid w:val="00E65CEC"/>
    <w:rsid w:val="00E66FA5"/>
    <w:rsid w:val="00E746F3"/>
    <w:rsid w:val="00E810CE"/>
    <w:rsid w:val="00E82431"/>
    <w:rsid w:val="00E83557"/>
    <w:rsid w:val="00E83712"/>
    <w:rsid w:val="00E900D2"/>
    <w:rsid w:val="00E91172"/>
    <w:rsid w:val="00EA79F8"/>
    <w:rsid w:val="00EC4F23"/>
    <w:rsid w:val="00EC505F"/>
    <w:rsid w:val="00EC6101"/>
    <w:rsid w:val="00EC626F"/>
    <w:rsid w:val="00EC75EA"/>
    <w:rsid w:val="00ED0F7B"/>
    <w:rsid w:val="00ED18C1"/>
    <w:rsid w:val="00ED190D"/>
    <w:rsid w:val="00ED3EA1"/>
    <w:rsid w:val="00ED4050"/>
    <w:rsid w:val="00ED5CE5"/>
    <w:rsid w:val="00EE1E7C"/>
    <w:rsid w:val="00EE4CB6"/>
    <w:rsid w:val="00EE5A3B"/>
    <w:rsid w:val="00EF737D"/>
    <w:rsid w:val="00F206F8"/>
    <w:rsid w:val="00F2410F"/>
    <w:rsid w:val="00F25CE2"/>
    <w:rsid w:val="00F270F6"/>
    <w:rsid w:val="00F30C66"/>
    <w:rsid w:val="00F3667E"/>
    <w:rsid w:val="00F3776E"/>
    <w:rsid w:val="00F4312D"/>
    <w:rsid w:val="00F456AB"/>
    <w:rsid w:val="00F45B10"/>
    <w:rsid w:val="00F54B25"/>
    <w:rsid w:val="00F565A9"/>
    <w:rsid w:val="00F63C3C"/>
    <w:rsid w:val="00F65E5D"/>
    <w:rsid w:val="00F66189"/>
    <w:rsid w:val="00F76283"/>
    <w:rsid w:val="00F803BD"/>
    <w:rsid w:val="00F82BF9"/>
    <w:rsid w:val="00F856A6"/>
    <w:rsid w:val="00F85F34"/>
    <w:rsid w:val="00F91E60"/>
    <w:rsid w:val="00FA2C1B"/>
    <w:rsid w:val="00FA4C31"/>
    <w:rsid w:val="00FA7AE1"/>
    <w:rsid w:val="00FC7B18"/>
    <w:rsid w:val="00FC7D86"/>
    <w:rsid w:val="00FC7E9E"/>
    <w:rsid w:val="00FD37C9"/>
    <w:rsid w:val="00FD6E57"/>
    <w:rsid w:val="00FE430C"/>
    <w:rsid w:val="00FE5D53"/>
    <w:rsid w:val="00FF01E3"/>
    <w:rsid w:val="00FF06B9"/>
    <w:rsid w:val="00FF4222"/>
    <w:rsid w:val="00FF5FAD"/>
    <w:rsid w:val="00FF7AE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8E1506D1-EC77-41FF-B678-300F9EDBA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25A42"/>
    <w:pPr>
      <w:spacing w:after="160" w:line="259" w:lineRule="auto"/>
    </w:pPr>
  </w:style>
  <w:style w:type="paragraph" w:styleId="Nagwek1">
    <w:name w:val="heading 1"/>
    <w:basedOn w:val="Normalny"/>
    <w:next w:val="Normalny"/>
    <w:link w:val="Nagwek1Znak"/>
    <w:uiPriority w:val="9"/>
    <w:qFormat/>
    <w:rsid w:val="00E13F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uiPriority w:val="9"/>
    <w:semiHidden/>
    <w:unhideWhenUsed/>
    <w:qFormat/>
    <w:rsid w:val="00783EC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D5701"/>
  </w:style>
  <w:style w:type="character" w:customStyle="1" w:styleId="StopkaZnak">
    <w:name w:val="Stopka Znak"/>
    <w:basedOn w:val="Domylnaczcionkaakapitu"/>
    <w:link w:val="Stopka"/>
    <w:uiPriority w:val="99"/>
    <w:qFormat/>
    <w:rsid w:val="00FD5701"/>
  </w:style>
  <w:style w:type="character" w:styleId="Numerstrony">
    <w:name w:val="page number"/>
    <w:basedOn w:val="Domylnaczcionkaakapitu"/>
    <w:uiPriority w:val="99"/>
    <w:semiHidden/>
    <w:unhideWhenUsed/>
    <w:qFormat/>
    <w:rsid w:val="00811CA3"/>
  </w:style>
  <w:style w:type="character" w:styleId="Hipercze">
    <w:name w:val="Hyperlink"/>
    <w:basedOn w:val="Domylnaczcionkaakapitu"/>
    <w:uiPriority w:val="99"/>
    <w:unhideWhenUsed/>
    <w:rsid w:val="00BB21EB"/>
    <w:rPr>
      <w:color w:val="0563C1" w:themeColor="hyperlink"/>
      <w:u w:val="single"/>
    </w:rPr>
  </w:style>
  <w:style w:type="character" w:customStyle="1" w:styleId="Nierozpoznanawzmianka1">
    <w:name w:val="Nierozpoznana wzmianka1"/>
    <w:basedOn w:val="Domylnaczcionkaakapitu"/>
    <w:uiPriority w:val="99"/>
    <w:semiHidden/>
    <w:unhideWhenUsed/>
    <w:qFormat/>
    <w:rsid w:val="00AD69EE"/>
    <w:rPr>
      <w:color w:val="605E5C"/>
      <w:shd w:val="clear" w:color="auto" w:fill="E1DFDD"/>
    </w:rPr>
  </w:style>
  <w:style w:type="character" w:styleId="Odwoaniedokomentarza">
    <w:name w:val="annotation reference"/>
    <w:basedOn w:val="Domylnaczcionkaakapitu"/>
    <w:uiPriority w:val="99"/>
    <w:semiHidden/>
    <w:unhideWhenUsed/>
    <w:qFormat/>
    <w:rsid w:val="00EC18D5"/>
    <w:rPr>
      <w:sz w:val="16"/>
      <w:szCs w:val="16"/>
    </w:rPr>
  </w:style>
  <w:style w:type="character" w:customStyle="1" w:styleId="TekstkomentarzaZnak">
    <w:name w:val="Tekst komentarza Znak"/>
    <w:basedOn w:val="Domylnaczcionkaakapitu"/>
    <w:link w:val="Tekstkomentarza"/>
    <w:uiPriority w:val="99"/>
    <w:qFormat/>
    <w:rsid w:val="00EC18D5"/>
    <w:rPr>
      <w:sz w:val="20"/>
      <w:szCs w:val="20"/>
    </w:rPr>
  </w:style>
  <w:style w:type="character" w:customStyle="1" w:styleId="TematkomentarzaZnak">
    <w:name w:val="Temat komentarza Znak"/>
    <w:basedOn w:val="TekstkomentarzaZnak"/>
    <w:link w:val="Tematkomentarza"/>
    <w:uiPriority w:val="99"/>
    <w:semiHidden/>
    <w:qFormat/>
    <w:rsid w:val="00EC18D5"/>
    <w:rPr>
      <w:b/>
      <w:bCs/>
      <w:sz w:val="20"/>
      <w:szCs w:val="20"/>
    </w:rPr>
  </w:style>
  <w:style w:type="character" w:customStyle="1" w:styleId="Nagwek1Znak">
    <w:name w:val="Nagłówek 1 Znak"/>
    <w:basedOn w:val="Domylnaczcionkaakapitu"/>
    <w:link w:val="Nagwek1"/>
    <w:uiPriority w:val="9"/>
    <w:qFormat/>
    <w:rsid w:val="00E13FA1"/>
    <w:rPr>
      <w:rFonts w:asciiTheme="majorHAnsi" w:eastAsiaTheme="majorEastAsia" w:hAnsiTheme="majorHAnsi" w:cstheme="majorBidi"/>
      <w:color w:val="2F5496" w:themeColor="accent1" w:themeShade="BF"/>
      <w:sz w:val="32"/>
      <w:szCs w:val="32"/>
    </w:rPr>
  </w:style>
  <w:style w:type="character" w:styleId="UyteHipercze">
    <w:name w:val="FollowedHyperlink"/>
    <w:basedOn w:val="Domylnaczcionkaakapitu"/>
    <w:uiPriority w:val="99"/>
    <w:semiHidden/>
    <w:unhideWhenUsed/>
    <w:rsid w:val="003130E1"/>
    <w:rPr>
      <w:color w:val="954F72" w:themeColor="followedHyperlink"/>
      <w:u w:val="single"/>
    </w:rPr>
  </w:style>
  <w:style w:type="character" w:customStyle="1" w:styleId="Nierozpoznanawzmianka2">
    <w:name w:val="Nierozpoznana wzmianka2"/>
    <w:basedOn w:val="Domylnaczcionkaakapitu"/>
    <w:uiPriority w:val="99"/>
    <w:semiHidden/>
    <w:unhideWhenUsed/>
    <w:qFormat/>
    <w:rsid w:val="00BB21EB"/>
    <w:rPr>
      <w:color w:val="605E5C"/>
      <w:shd w:val="clear" w:color="auto" w:fill="E1DFDD"/>
    </w:rPr>
  </w:style>
  <w:style w:type="character" w:customStyle="1" w:styleId="TekstprzypisudolnegoZnak">
    <w:name w:val="Tekst przypisu dolnego Znak"/>
    <w:basedOn w:val="Domylnaczcionkaakapitu"/>
    <w:link w:val="Tekstprzypisudolnego"/>
    <w:uiPriority w:val="99"/>
    <w:semiHidden/>
    <w:qFormat/>
    <w:rsid w:val="007359FC"/>
    <w:rPr>
      <w:sz w:val="20"/>
      <w:szCs w:val="20"/>
    </w:rPr>
  </w:style>
  <w:style w:type="character" w:customStyle="1" w:styleId="Znakiprzypiswdolnych">
    <w:name w:val="Znaki przypisów dolnych"/>
    <w:uiPriority w:val="99"/>
    <w:semiHidden/>
    <w:unhideWhenUsed/>
    <w:qFormat/>
    <w:rsid w:val="007359FC"/>
    <w:rPr>
      <w:vertAlign w:val="superscript"/>
    </w:rPr>
  </w:style>
  <w:style w:type="character" w:styleId="Odwoanieprzypisudolnego">
    <w:name w:val="footnote reference"/>
    <w:rsid w:val="0081361A"/>
    <w:rPr>
      <w:vertAlign w:val="superscript"/>
    </w:rPr>
  </w:style>
  <w:style w:type="paragraph" w:styleId="Nagwek">
    <w:name w:val="header"/>
    <w:basedOn w:val="Normalny"/>
    <w:next w:val="Tekstpodstawowy"/>
    <w:link w:val="NagwekZnak"/>
    <w:uiPriority w:val="99"/>
    <w:unhideWhenUsed/>
    <w:rsid w:val="00FD5701"/>
    <w:pPr>
      <w:tabs>
        <w:tab w:val="center" w:pos="4536"/>
        <w:tab w:val="right" w:pos="9072"/>
      </w:tabs>
      <w:spacing w:after="0" w:line="240" w:lineRule="auto"/>
    </w:pPr>
  </w:style>
  <w:style w:type="paragraph" w:styleId="Tekstpodstawowy">
    <w:name w:val="Body Text"/>
    <w:basedOn w:val="Normalny"/>
    <w:rsid w:val="0081361A"/>
    <w:pPr>
      <w:spacing w:after="140" w:line="276" w:lineRule="auto"/>
    </w:pPr>
  </w:style>
  <w:style w:type="paragraph" w:styleId="Lista">
    <w:name w:val="List"/>
    <w:basedOn w:val="Tekstpodstawowy"/>
    <w:rsid w:val="0081361A"/>
    <w:rPr>
      <w:rFonts w:cs="Arial"/>
    </w:rPr>
  </w:style>
  <w:style w:type="paragraph" w:styleId="Legenda">
    <w:name w:val="caption"/>
    <w:basedOn w:val="Normalny"/>
    <w:qFormat/>
    <w:rsid w:val="0081361A"/>
    <w:pPr>
      <w:suppressLineNumbers/>
      <w:spacing w:before="120" w:after="120"/>
    </w:pPr>
    <w:rPr>
      <w:rFonts w:cs="Arial"/>
      <w:i/>
      <w:iCs/>
      <w:sz w:val="24"/>
      <w:szCs w:val="24"/>
    </w:rPr>
  </w:style>
  <w:style w:type="paragraph" w:customStyle="1" w:styleId="Indeks">
    <w:name w:val="Indeks"/>
    <w:basedOn w:val="Normalny"/>
    <w:qFormat/>
    <w:rsid w:val="0081361A"/>
    <w:pPr>
      <w:suppressLineNumbers/>
    </w:pPr>
    <w:rPr>
      <w:rFonts w:cs="Arial"/>
    </w:rPr>
  </w:style>
  <w:style w:type="paragraph" w:customStyle="1" w:styleId="Gwkaistopka">
    <w:name w:val="Główka i stopka"/>
    <w:basedOn w:val="Normalny"/>
    <w:qFormat/>
    <w:rsid w:val="0081361A"/>
  </w:style>
  <w:style w:type="paragraph" w:styleId="Akapitzlist">
    <w:name w:val="List Paragraph"/>
    <w:aliases w:val="List Paragraph,Numerowanie,Akapit z listą BS,Kolorowa lista — akcent 11,BulletC,Obiekt,List Paragraph1,Wyliczanie,Akapit z listą31,CW_Lista,maz_wyliczenie,opis dzialania,K-P_odwolanie,A_wyliczenie,Akapit z listą 1,wypunktowanie,Odstavec"/>
    <w:basedOn w:val="Normalny"/>
    <w:link w:val="AkapitzlistZnak"/>
    <w:uiPriority w:val="34"/>
    <w:qFormat/>
    <w:rsid w:val="0009691F"/>
    <w:pPr>
      <w:ind w:left="720"/>
      <w:contextualSpacing/>
    </w:pPr>
  </w:style>
  <w:style w:type="paragraph" w:styleId="Stopka">
    <w:name w:val="footer"/>
    <w:basedOn w:val="Normalny"/>
    <w:link w:val="StopkaZnak"/>
    <w:uiPriority w:val="99"/>
    <w:unhideWhenUsed/>
    <w:rsid w:val="00FD5701"/>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EC18D5"/>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EC18D5"/>
    <w:rPr>
      <w:b/>
      <w:bCs/>
    </w:rPr>
  </w:style>
  <w:style w:type="paragraph" w:customStyle="1" w:styleId="Default">
    <w:name w:val="Default"/>
    <w:qFormat/>
    <w:rsid w:val="000B5DBB"/>
    <w:pPr>
      <w:suppressAutoHyphens w:val="0"/>
    </w:pPr>
    <w:rPr>
      <w:rFonts w:ascii="Cambria" w:eastAsia="Times New Roman" w:hAnsi="Cambria" w:cs="Cambria"/>
      <w:color w:val="000000"/>
      <w:sz w:val="24"/>
      <w:szCs w:val="24"/>
      <w:lang w:eastAsia="pl-PL"/>
    </w:rPr>
  </w:style>
  <w:style w:type="paragraph" w:styleId="Tekstprzypisudolnego">
    <w:name w:val="footnote text"/>
    <w:basedOn w:val="Normalny"/>
    <w:link w:val="TekstprzypisudolnegoZnak"/>
    <w:uiPriority w:val="99"/>
    <w:semiHidden/>
    <w:unhideWhenUsed/>
    <w:rsid w:val="007359FC"/>
    <w:pPr>
      <w:spacing w:after="0" w:line="240" w:lineRule="auto"/>
    </w:pPr>
    <w:rPr>
      <w:sz w:val="20"/>
      <w:szCs w:val="20"/>
    </w:rPr>
  </w:style>
  <w:style w:type="paragraph" w:styleId="Bezodstpw">
    <w:name w:val="No Spacing"/>
    <w:uiPriority w:val="1"/>
    <w:qFormat/>
    <w:rsid w:val="007F2DE2"/>
  </w:style>
  <w:style w:type="paragraph" w:customStyle="1" w:styleId="Zawartotabeli">
    <w:name w:val="Zawartość tabeli"/>
    <w:basedOn w:val="Normalny"/>
    <w:qFormat/>
    <w:rsid w:val="004F1864"/>
    <w:pPr>
      <w:widowControl w:val="0"/>
      <w:suppressLineNumbers/>
      <w:spacing w:after="0" w:line="240" w:lineRule="auto"/>
    </w:pPr>
    <w:rPr>
      <w:rFonts w:ascii="Times New Roman" w:eastAsia="DejaVu Sans" w:hAnsi="Times New Roman" w:cs="DejaVu Sans"/>
      <w:kern w:val="2"/>
      <w:sz w:val="24"/>
      <w:szCs w:val="24"/>
      <w:lang w:eastAsia="hi-IN" w:bidi="hi-IN"/>
    </w:rPr>
  </w:style>
  <w:style w:type="table" w:styleId="Tabela-Siatka">
    <w:name w:val="Table Grid"/>
    <w:basedOn w:val="Standardowy"/>
    <w:uiPriority w:val="59"/>
    <w:rsid w:val="0009691F"/>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D18C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18C1"/>
    <w:rPr>
      <w:rFonts w:ascii="Segoe UI" w:hAnsi="Segoe UI" w:cs="Segoe UI"/>
      <w:sz w:val="18"/>
      <w:szCs w:val="18"/>
    </w:rPr>
  </w:style>
  <w:style w:type="character" w:customStyle="1" w:styleId="AkapitzlistZnak">
    <w:name w:val="Akapit z listą Znak"/>
    <w:aliases w:val="List Paragraph Znak,Numerowanie Znak,Akapit z listą BS Znak,Kolorowa lista — akcent 11 Znak,BulletC Znak,Obiekt Znak,List Paragraph1 Znak,Wyliczanie Znak,Akapit z listą31 Znak,CW_Lista Znak,maz_wyliczenie Znak,opis dzialania Znak"/>
    <w:link w:val="Akapitzlist"/>
    <w:uiPriority w:val="34"/>
    <w:qFormat/>
    <w:locked/>
    <w:rsid w:val="00874499"/>
  </w:style>
  <w:style w:type="character" w:customStyle="1" w:styleId="Nagwek5Znak">
    <w:name w:val="Nagłówek 5 Znak"/>
    <w:basedOn w:val="Domylnaczcionkaakapitu"/>
    <w:link w:val="Nagwek5"/>
    <w:uiPriority w:val="9"/>
    <w:semiHidden/>
    <w:rsid w:val="00783ECA"/>
    <w:rPr>
      <w:rFonts w:asciiTheme="majorHAnsi" w:eastAsiaTheme="majorEastAsia" w:hAnsiTheme="majorHAnsi" w:cstheme="majorBidi"/>
      <w:color w:val="2F5496" w:themeColor="accent1" w:themeShade="BF"/>
    </w:rPr>
  </w:style>
  <w:style w:type="paragraph" w:styleId="NormalnyWeb">
    <w:name w:val="Normal (Web)"/>
    <w:basedOn w:val="Normalny"/>
    <w:uiPriority w:val="99"/>
    <w:unhideWhenUsed/>
    <w:rsid w:val="00055A9B"/>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EF737D"/>
    <w:rPr>
      <w:b/>
      <w:bCs/>
    </w:rPr>
  </w:style>
  <w:style w:type="character" w:styleId="Tekstzastpczy">
    <w:name w:val="Placeholder Text"/>
    <w:basedOn w:val="Domylnaczcionkaakapitu"/>
    <w:uiPriority w:val="99"/>
    <w:semiHidden/>
    <w:rsid w:val="009519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01665">
      <w:bodyDiv w:val="1"/>
      <w:marLeft w:val="0"/>
      <w:marRight w:val="0"/>
      <w:marTop w:val="0"/>
      <w:marBottom w:val="0"/>
      <w:divBdr>
        <w:top w:val="none" w:sz="0" w:space="0" w:color="auto"/>
        <w:left w:val="none" w:sz="0" w:space="0" w:color="auto"/>
        <w:bottom w:val="none" w:sz="0" w:space="0" w:color="auto"/>
        <w:right w:val="none" w:sz="0" w:space="0" w:color="auto"/>
      </w:divBdr>
    </w:div>
    <w:div w:id="111170996">
      <w:bodyDiv w:val="1"/>
      <w:marLeft w:val="0"/>
      <w:marRight w:val="0"/>
      <w:marTop w:val="0"/>
      <w:marBottom w:val="0"/>
      <w:divBdr>
        <w:top w:val="none" w:sz="0" w:space="0" w:color="auto"/>
        <w:left w:val="none" w:sz="0" w:space="0" w:color="auto"/>
        <w:bottom w:val="none" w:sz="0" w:space="0" w:color="auto"/>
        <w:right w:val="none" w:sz="0" w:space="0" w:color="auto"/>
      </w:divBdr>
    </w:div>
    <w:div w:id="117574756">
      <w:bodyDiv w:val="1"/>
      <w:marLeft w:val="0"/>
      <w:marRight w:val="0"/>
      <w:marTop w:val="0"/>
      <w:marBottom w:val="0"/>
      <w:divBdr>
        <w:top w:val="none" w:sz="0" w:space="0" w:color="auto"/>
        <w:left w:val="none" w:sz="0" w:space="0" w:color="auto"/>
        <w:bottom w:val="none" w:sz="0" w:space="0" w:color="auto"/>
        <w:right w:val="none" w:sz="0" w:space="0" w:color="auto"/>
      </w:divBdr>
    </w:div>
    <w:div w:id="138113769">
      <w:bodyDiv w:val="1"/>
      <w:marLeft w:val="0"/>
      <w:marRight w:val="0"/>
      <w:marTop w:val="0"/>
      <w:marBottom w:val="0"/>
      <w:divBdr>
        <w:top w:val="none" w:sz="0" w:space="0" w:color="auto"/>
        <w:left w:val="none" w:sz="0" w:space="0" w:color="auto"/>
        <w:bottom w:val="none" w:sz="0" w:space="0" w:color="auto"/>
        <w:right w:val="none" w:sz="0" w:space="0" w:color="auto"/>
      </w:divBdr>
    </w:div>
    <w:div w:id="170730377">
      <w:bodyDiv w:val="1"/>
      <w:marLeft w:val="0"/>
      <w:marRight w:val="0"/>
      <w:marTop w:val="0"/>
      <w:marBottom w:val="0"/>
      <w:divBdr>
        <w:top w:val="none" w:sz="0" w:space="0" w:color="auto"/>
        <w:left w:val="none" w:sz="0" w:space="0" w:color="auto"/>
        <w:bottom w:val="none" w:sz="0" w:space="0" w:color="auto"/>
        <w:right w:val="none" w:sz="0" w:space="0" w:color="auto"/>
      </w:divBdr>
    </w:div>
    <w:div w:id="171797931">
      <w:bodyDiv w:val="1"/>
      <w:marLeft w:val="0"/>
      <w:marRight w:val="0"/>
      <w:marTop w:val="0"/>
      <w:marBottom w:val="0"/>
      <w:divBdr>
        <w:top w:val="none" w:sz="0" w:space="0" w:color="auto"/>
        <w:left w:val="none" w:sz="0" w:space="0" w:color="auto"/>
        <w:bottom w:val="none" w:sz="0" w:space="0" w:color="auto"/>
        <w:right w:val="none" w:sz="0" w:space="0" w:color="auto"/>
      </w:divBdr>
    </w:div>
    <w:div w:id="172885720">
      <w:bodyDiv w:val="1"/>
      <w:marLeft w:val="0"/>
      <w:marRight w:val="0"/>
      <w:marTop w:val="0"/>
      <w:marBottom w:val="0"/>
      <w:divBdr>
        <w:top w:val="none" w:sz="0" w:space="0" w:color="auto"/>
        <w:left w:val="none" w:sz="0" w:space="0" w:color="auto"/>
        <w:bottom w:val="none" w:sz="0" w:space="0" w:color="auto"/>
        <w:right w:val="none" w:sz="0" w:space="0" w:color="auto"/>
      </w:divBdr>
    </w:div>
    <w:div w:id="220293515">
      <w:bodyDiv w:val="1"/>
      <w:marLeft w:val="0"/>
      <w:marRight w:val="0"/>
      <w:marTop w:val="0"/>
      <w:marBottom w:val="0"/>
      <w:divBdr>
        <w:top w:val="none" w:sz="0" w:space="0" w:color="auto"/>
        <w:left w:val="none" w:sz="0" w:space="0" w:color="auto"/>
        <w:bottom w:val="none" w:sz="0" w:space="0" w:color="auto"/>
        <w:right w:val="none" w:sz="0" w:space="0" w:color="auto"/>
      </w:divBdr>
    </w:div>
    <w:div w:id="229772994">
      <w:bodyDiv w:val="1"/>
      <w:marLeft w:val="0"/>
      <w:marRight w:val="0"/>
      <w:marTop w:val="0"/>
      <w:marBottom w:val="0"/>
      <w:divBdr>
        <w:top w:val="none" w:sz="0" w:space="0" w:color="auto"/>
        <w:left w:val="none" w:sz="0" w:space="0" w:color="auto"/>
        <w:bottom w:val="none" w:sz="0" w:space="0" w:color="auto"/>
        <w:right w:val="none" w:sz="0" w:space="0" w:color="auto"/>
      </w:divBdr>
    </w:div>
    <w:div w:id="258484471">
      <w:bodyDiv w:val="1"/>
      <w:marLeft w:val="0"/>
      <w:marRight w:val="0"/>
      <w:marTop w:val="0"/>
      <w:marBottom w:val="0"/>
      <w:divBdr>
        <w:top w:val="none" w:sz="0" w:space="0" w:color="auto"/>
        <w:left w:val="none" w:sz="0" w:space="0" w:color="auto"/>
        <w:bottom w:val="none" w:sz="0" w:space="0" w:color="auto"/>
        <w:right w:val="none" w:sz="0" w:space="0" w:color="auto"/>
      </w:divBdr>
    </w:div>
    <w:div w:id="280066009">
      <w:bodyDiv w:val="1"/>
      <w:marLeft w:val="0"/>
      <w:marRight w:val="0"/>
      <w:marTop w:val="0"/>
      <w:marBottom w:val="0"/>
      <w:divBdr>
        <w:top w:val="none" w:sz="0" w:space="0" w:color="auto"/>
        <w:left w:val="none" w:sz="0" w:space="0" w:color="auto"/>
        <w:bottom w:val="none" w:sz="0" w:space="0" w:color="auto"/>
        <w:right w:val="none" w:sz="0" w:space="0" w:color="auto"/>
      </w:divBdr>
    </w:div>
    <w:div w:id="295532767">
      <w:bodyDiv w:val="1"/>
      <w:marLeft w:val="0"/>
      <w:marRight w:val="0"/>
      <w:marTop w:val="0"/>
      <w:marBottom w:val="0"/>
      <w:divBdr>
        <w:top w:val="none" w:sz="0" w:space="0" w:color="auto"/>
        <w:left w:val="none" w:sz="0" w:space="0" w:color="auto"/>
        <w:bottom w:val="none" w:sz="0" w:space="0" w:color="auto"/>
        <w:right w:val="none" w:sz="0" w:space="0" w:color="auto"/>
      </w:divBdr>
    </w:div>
    <w:div w:id="300426074">
      <w:bodyDiv w:val="1"/>
      <w:marLeft w:val="0"/>
      <w:marRight w:val="0"/>
      <w:marTop w:val="0"/>
      <w:marBottom w:val="0"/>
      <w:divBdr>
        <w:top w:val="none" w:sz="0" w:space="0" w:color="auto"/>
        <w:left w:val="none" w:sz="0" w:space="0" w:color="auto"/>
        <w:bottom w:val="none" w:sz="0" w:space="0" w:color="auto"/>
        <w:right w:val="none" w:sz="0" w:space="0" w:color="auto"/>
      </w:divBdr>
    </w:div>
    <w:div w:id="330568888">
      <w:bodyDiv w:val="1"/>
      <w:marLeft w:val="0"/>
      <w:marRight w:val="0"/>
      <w:marTop w:val="0"/>
      <w:marBottom w:val="0"/>
      <w:divBdr>
        <w:top w:val="none" w:sz="0" w:space="0" w:color="auto"/>
        <w:left w:val="none" w:sz="0" w:space="0" w:color="auto"/>
        <w:bottom w:val="none" w:sz="0" w:space="0" w:color="auto"/>
        <w:right w:val="none" w:sz="0" w:space="0" w:color="auto"/>
      </w:divBdr>
    </w:div>
    <w:div w:id="338896180">
      <w:bodyDiv w:val="1"/>
      <w:marLeft w:val="0"/>
      <w:marRight w:val="0"/>
      <w:marTop w:val="0"/>
      <w:marBottom w:val="0"/>
      <w:divBdr>
        <w:top w:val="none" w:sz="0" w:space="0" w:color="auto"/>
        <w:left w:val="none" w:sz="0" w:space="0" w:color="auto"/>
        <w:bottom w:val="none" w:sz="0" w:space="0" w:color="auto"/>
        <w:right w:val="none" w:sz="0" w:space="0" w:color="auto"/>
      </w:divBdr>
    </w:div>
    <w:div w:id="352461351">
      <w:bodyDiv w:val="1"/>
      <w:marLeft w:val="0"/>
      <w:marRight w:val="0"/>
      <w:marTop w:val="0"/>
      <w:marBottom w:val="0"/>
      <w:divBdr>
        <w:top w:val="none" w:sz="0" w:space="0" w:color="auto"/>
        <w:left w:val="none" w:sz="0" w:space="0" w:color="auto"/>
        <w:bottom w:val="none" w:sz="0" w:space="0" w:color="auto"/>
        <w:right w:val="none" w:sz="0" w:space="0" w:color="auto"/>
      </w:divBdr>
    </w:div>
    <w:div w:id="369962586">
      <w:bodyDiv w:val="1"/>
      <w:marLeft w:val="0"/>
      <w:marRight w:val="0"/>
      <w:marTop w:val="0"/>
      <w:marBottom w:val="0"/>
      <w:divBdr>
        <w:top w:val="none" w:sz="0" w:space="0" w:color="auto"/>
        <w:left w:val="none" w:sz="0" w:space="0" w:color="auto"/>
        <w:bottom w:val="none" w:sz="0" w:space="0" w:color="auto"/>
        <w:right w:val="none" w:sz="0" w:space="0" w:color="auto"/>
      </w:divBdr>
    </w:div>
    <w:div w:id="390226288">
      <w:bodyDiv w:val="1"/>
      <w:marLeft w:val="0"/>
      <w:marRight w:val="0"/>
      <w:marTop w:val="0"/>
      <w:marBottom w:val="0"/>
      <w:divBdr>
        <w:top w:val="none" w:sz="0" w:space="0" w:color="auto"/>
        <w:left w:val="none" w:sz="0" w:space="0" w:color="auto"/>
        <w:bottom w:val="none" w:sz="0" w:space="0" w:color="auto"/>
        <w:right w:val="none" w:sz="0" w:space="0" w:color="auto"/>
      </w:divBdr>
      <w:divsChild>
        <w:div w:id="1381517708">
          <w:marLeft w:val="0"/>
          <w:marRight w:val="0"/>
          <w:marTop w:val="0"/>
          <w:marBottom w:val="0"/>
          <w:divBdr>
            <w:top w:val="none" w:sz="0" w:space="0" w:color="auto"/>
            <w:left w:val="none" w:sz="0" w:space="0" w:color="auto"/>
            <w:bottom w:val="none" w:sz="0" w:space="0" w:color="auto"/>
            <w:right w:val="none" w:sz="0" w:space="0" w:color="auto"/>
          </w:divBdr>
          <w:divsChild>
            <w:div w:id="141335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71193">
      <w:bodyDiv w:val="1"/>
      <w:marLeft w:val="0"/>
      <w:marRight w:val="0"/>
      <w:marTop w:val="0"/>
      <w:marBottom w:val="0"/>
      <w:divBdr>
        <w:top w:val="none" w:sz="0" w:space="0" w:color="auto"/>
        <w:left w:val="none" w:sz="0" w:space="0" w:color="auto"/>
        <w:bottom w:val="none" w:sz="0" w:space="0" w:color="auto"/>
        <w:right w:val="none" w:sz="0" w:space="0" w:color="auto"/>
      </w:divBdr>
    </w:div>
    <w:div w:id="407651718">
      <w:bodyDiv w:val="1"/>
      <w:marLeft w:val="0"/>
      <w:marRight w:val="0"/>
      <w:marTop w:val="0"/>
      <w:marBottom w:val="0"/>
      <w:divBdr>
        <w:top w:val="none" w:sz="0" w:space="0" w:color="auto"/>
        <w:left w:val="none" w:sz="0" w:space="0" w:color="auto"/>
        <w:bottom w:val="none" w:sz="0" w:space="0" w:color="auto"/>
        <w:right w:val="none" w:sz="0" w:space="0" w:color="auto"/>
      </w:divBdr>
    </w:div>
    <w:div w:id="410082805">
      <w:bodyDiv w:val="1"/>
      <w:marLeft w:val="0"/>
      <w:marRight w:val="0"/>
      <w:marTop w:val="0"/>
      <w:marBottom w:val="0"/>
      <w:divBdr>
        <w:top w:val="none" w:sz="0" w:space="0" w:color="auto"/>
        <w:left w:val="none" w:sz="0" w:space="0" w:color="auto"/>
        <w:bottom w:val="none" w:sz="0" w:space="0" w:color="auto"/>
        <w:right w:val="none" w:sz="0" w:space="0" w:color="auto"/>
      </w:divBdr>
      <w:divsChild>
        <w:div w:id="1122575185">
          <w:marLeft w:val="0"/>
          <w:marRight w:val="0"/>
          <w:marTop w:val="0"/>
          <w:marBottom w:val="0"/>
          <w:divBdr>
            <w:top w:val="none" w:sz="0" w:space="0" w:color="auto"/>
            <w:left w:val="none" w:sz="0" w:space="0" w:color="auto"/>
            <w:bottom w:val="none" w:sz="0" w:space="0" w:color="auto"/>
            <w:right w:val="none" w:sz="0" w:space="0" w:color="auto"/>
          </w:divBdr>
        </w:div>
        <w:div w:id="323044854">
          <w:marLeft w:val="0"/>
          <w:marRight w:val="0"/>
          <w:marTop w:val="0"/>
          <w:marBottom w:val="0"/>
          <w:divBdr>
            <w:top w:val="none" w:sz="0" w:space="0" w:color="auto"/>
            <w:left w:val="none" w:sz="0" w:space="0" w:color="auto"/>
            <w:bottom w:val="none" w:sz="0" w:space="0" w:color="auto"/>
            <w:right w:val="none" w:sz="0" w:space="0" w:color="auto"/>
          </w:divBdr>
        </w:div>
        <w:div w:id="1193306233">
          <w:marLeft w:val="0"/>
          <w:marRight w:val="0"/>
          <w:marTop w:val="0"/>
          <w:marBottom w:val="0"/>
          <w:divBdr>
            <w:top w:val="none" w:sz="0" w:space="0" w:color="auto"/>
            <w:left w:val="none" w:sz="0" w:space="0" w:color="auto"/>
            <w:bottom w:val="none" w:sz="0" w:space="0" w:color="auto"/>
            <w:right w:val="none" w:sz="0" w:space="0" w:color="auto"/>
          </w:divBdr>
        </w:div>
      </w:divsChild>
    </w:div>
    <w:div w:id="414401971">
      <w:bodyDiv w:val="1"/>
      <w:marLeft w:val="0"/>
      <w:marRight w:val="0"/>
      <w:marTop w:val="0"/>
      <w:marBottom w:val="0"/>
      <w:divBdr>
        <w:top w:val="none" w:sz="0" w:space="0" w:color="auto"/>
        <w:left w:val="none" w:sz="0" w:space="0" w:color="auto"/>
        <w:bottom w:val="none" w:sz="0" w:space="0" w:color="auto"/>
        <w:right w:val="none" w:sz="0" w:space="0" w:color="auto"/>
      </w:divBdr>
    </w:div>
    <w:div w:id="415370417">
      <w:bodyDiv w:val="1"/>
      <w:marLeft w:val="0"/>
      <w:marRight w:val="0"/>
      <w:marTop w:val="0"/>
      <w:marBottom w:val="0"/>
      <w:divBdr>
        <w:top w:val="none" w:sz="0" w:space="0" w:color="auto"/>
        <w:left w:val="none" w:sz="0" w:space="0" w:color="auto"/>
        <w:bottom w:val="none" w:sz="0" w:space="0" w:color="auto"/>
        <w:right w:val="none" w:sz="0" w:space="0" w:color="auto"/>
      </w:divBdr>
    </w:div>
    <w:div w:id="415442775">
      <w:bodyDiv w:val="1"/>
      <w:marLeft w:val="0"/>
      <w:marRight w:val="0"/>
      <w:marTop w:val="0"/>
      <w:marBottom w:val="0"/>
      <w:divBdr>
        <w:top w:val="none" w:sz="0" w:space="0" w:color="auto"/>
        <w:left w:val="none" w:sz="0" w:space="0" w:color="auto"/>
        <w:bottom w:val="none" w:sz="0" w:space="0" w:color="auto"/>
        <w:right w:val="none" w:sz="0" w:space="0" w:color="auto"/>
      </w:divBdr>
    </w:div>
    <w:div w:id="439451518">
      <w:bodyDiv w:val="1"/>
      <w:marLeft w:val="0"/>
      <w:marRight w:val="0"/>
      <w:marTop w:val="0"/>
      <w:marBottom w:val="0"/>
      <w:divBdr>
        <w:top w:val="none" w:sz="0" w:space="0" w:color="auto"/>
        <w:left w:val="none" w:sz="0" w:space="0" w:color="auto"/>
        <w:bottom w:val="none" w:sz="0" w:space="0" w:color="auto"/>
        <w:right w:val="none" w:sz="0" w:space="0" w:color="auto"/>
      </w:divBdr>
    </w:div>
    <w:div w:id="447509061">
      <w:bodyDiv w:val="1"/>
      <w:marLeft w:val="0"/>
      <w:marRight w:val="0"/>
      <w:marTop w:val="0"/>
      <w:marBottom w:val="0"/>
      <w:divBdr>
        <w:top w:val="none" w:sz="0" w:space="0" w:color="auto"/>
        <w:left w:val="none" w:sz="0" w:space="0" w:color="auto"/>
        <w:bottom w:val="none" w:sz="0" w:space="0" w:color="auto"/>
        <w:right w:val="none" w:sz="0" w:space="0" w:color="auto"/>
      </w:divBdr>
    </w:div>
    <w:div w:id="465200472">
      <w:bodyDiv w:val="1"/>
      <w:marLeft w:val="0"/>
      <w:marRight w:val="0"/>
      <w:marTop w:val="0"/>
      <w:marBottom w:val="0"/>
      <w:divBdr>
        <w:top w:val="none" w:sz="0" w:space="0" w:color="auto"/>
        <w:left w:val="none" w:sz="0" w:space="0" w:color="auto"/>
        <w:bottom w:val="none" w:sz="0" w:space="0" w:color="auto"/>
        <w:right w:val="none" w:sz="0" w:space="0" w:color="auto"/>
      </w:divBdr>
    </w:div>
    <w:div w:id="488711890">
      <w:bodyDiv w:val="1"/>
      <w:marLeft w:val="0"/>
      <w:marRight w:val="0"/>
      <w:marTop w:val="0"/>
      <w:marBottom w:val="0"/>
      <w:divBdr>
        <w:top w:val="none" w:sz="0" w:space="0" w:color="auto"/>
        <w:left w:val="none" w:sz="0" w:space="0" w:color="auto"/>
        <w:bottom w:val="none" w:sz="0" w:space="0" w:color="auto"/>
        <w:right w:val="none" w:sz="0" w:space="0" w:color="auto"/>
      </w:divBdr>
    </w:div>
    <w:div w:id="492141398">
      <w:bodyDiv w:val="1"/>
      <w:marLeft w:val="0"/>
      <w:marRight w:val="0"/>
      <w:marTop w:val="0"/>
      <w:marBottom w:val="0"/>
      <w:divBdr>
        <w:top w:val="none" w:sz="0" w:space="0" w:color="auto"/>
        <w:left w:val="none" w:sz="0" w:space="0" w:color="auto"/>
        <w:bottom w:val="none" w:sz="0" w:space="0" w:color="auto"/>
        <w:right w:val="none" w:sz="0" w:space="0" w:color="auto"/>
      </w:divBdr>
    </w:div>
    <w:div w:id="516845371">
      <w:bodyDiv w:val="1"/>
      <w:marLeft w:val="0"/>
      <w:marRight w:val="0"/>
      <w:marTop w:val="0"/>
      <w:marBottom w:val="0"/>
      <w:divBdr>
        <w:top w:val="none" w:sz="0" w:space="0" w:color="auto"/>
        <w:left w:val="none" w:sz="0" w:space="0" w:color="auto"/>
        <w:bottom w:val="none" w:sz="0" w:space="0" w:color="auto"/>
        <w:right w:val="none" w:sz="0" w:space="0" w:color="auto"/>
      </w:divBdr>
    </w:div>
    <w:div w:id="520050173">
      <w:bodyDiv w:val="1"/>
      <w:marLeft w:val="0"/>
      <w:marRight w:val="0"/>
      <w:marTop w:val="0"/>
      <w:marBottom w:val="0"/>
      <w:divBdr>
        <w:top w:val="none" w:sz="0" w:space="0" w:color="auto"/>
        <w:left w:val="none" w:sz="0" w:space="0" w:color="auto"/>
        <w:bottom w:val="none" w:sz="0" w:space="0" w:color="auto"/>
        <w:right w:val="none" w:sz="0" w:space="0" w:color="auto"/>
      </w:divBdr>
    </w:div>
    <w:div w:id="539560774">
      <w:bodyDiv w:val="1"/>
      <w:marLeft w:val="0"/>
      <w:marRight w:val="0"/>
      <w:marTop w:val="0"/>
      <w:marBottom w:val="0"/>
      <w:divBdr>
        <w:top w:val="none" w:sz="0" w:space="0" w:color="auto"/>
        <w:left w:val="none" w:sz="0" w:space="0" w:color="auto"/>
        <w:bottom w:val="none" w:sz="0" w:space="0" w:color="auto"/>
        <w:right w:val="none" w:sz="0" w:space="0" w:color="auto"/>
      </w:divBdr>
    </w:div>
    <w:div w:id="548880718">
      <w:bodyDiv w:val="1"/>
      <w:marLeft w:val="0"/>
      <w:marRight w:val="0"/>
      <w:marTop w:val="0"/>
      <w:marBottom w:val="0"/>
      <w:divBdr>
        <w:top w:val="none" w:sz="0" w:space="0" w:color="auto"/>
        <w:left w:val="none" w:sz="0" w:space="0" w:color="auto"/>
        <w:bottom w:val="none" w:sz="0" w:space="0" w:color="auto"/>
        <w:right w:val="none" w:sz="0" w:space="0" w:color="auto"/>
      </w:divBdr>
    </w:div>
    <w:div w:id="573395287">
      <w:bodyDiv w:val="1"/>
      <w:marLeft w:val="0"/>
      <w:marRight w:val="0"/>
      <w:marTop w:val="0"/>
      <w:marBottom w:val="0"/>
      <w:divBdr>
        <w:top w:val="none" w:sz="0" w:space="0" w:color="auto"/>
        <w:left w:val="none" w:sz="0" w:space="0" w:color="auto"/>
        <w:bottom w:val="none" w:sz="0" w:space="0" w:color="auto"/>
        <w:right w:val="none" w:sz="0" w:space="0" w:color="auto"/>
      </w:divBdr>
    </w:div>
    <w:div w:id="623653989">
      <w:bodyDiv w:val="1"/>
      <w:marLeft w:val="0"/>
      <w:marRight w:val="0"/>
      <w:marTop w:val="0"/>
      <w:marBottom w:val="0"/>
      <w:divBdr>
        <w:top w:val="none" w:sz="0" w:space="0" w:color="auto"/>
        <w:left w:val="none" w:sz="0" w:space="0" w:color="auto"/>
        <w:bottom w:val="none" w:sz="0" w:space="0" w:color="auto"/>
        <w:right w:val="none" w:sz="0" w:space="0" w:color="auto"/>
      </w:divBdr>
    </w:div>
    <w:div w:id="649408306">
      <w:bodyDiv w:val="1"/>
      <w:marLeft w:val="0"/>
      <w:marRight w:val="0"/>
      <w:marTop w:val="0"/>
      <w:marBottom w:val="0"/>
      <w:divBdr>
        <w:top w:val="none" w:sz="0" w:space="0" w:color="auto"/>
        <w:left w:val="none" w:sz="0" w:space="0" w:color="auto"/>
        <w:bottom w:val="none" w:sz="0" w:space="0" w:color="auto"/>
        <w:right w:val="none" w:sz="0" w:space="0" w:color="auto"/>
      </w:divBdr>
    </w:div>
    <w:div w:id="673070053">
      <w:bodyDiv w:val="1"/>
      <w:marLeft w:val="0"/>
      <w:marRight w:val="0"/>
      <w:marTop w:val="0"/>
      <w:marBottom w:val="0"/>
      <w:divBdr>
        <w:top w:val="none" w:sz="0" w:space="0" w:color="auto"/>
        <w:left w:val="none" w:sz="0" w:space="0" w:color="auto"/>
        <w:bottom w:val="none" w:sz="0" w:space="0" w:color="auto"/>
        <w:right w:val="none" w:sz="0" w:space="0" w:color="auto"/>
      </w:divBdr>
    </w:div>
    <w:div w:id="703141241">
      <w:bodyDiv w:val="1"/>
      <w:marLeft w:val="0"/>
      <w:marRight w:val="0"/>
      <w:marTop w:val="0"/>
      <w:marBottom w:val="0"/>
      <w:divBdr>
        <w:top w:val="none" w:sz="0" w:space="0" w:color="auto"/>
        <w:left w:val="none" w:sz="0" w:space="0" w:color="auto"/>
        <w:bottom w:val="none" w:sz="0" w:space="0" w:color="auto"/>
        <w:right w:val="none" w:sz="0" w:space="0" w:color="auto"/>
      </w:divBdr>
    </w:div>
    <w:div w:id="735203873">
      <w:bodyDiv w:val="1"/>
      <w:marLeft w:val="0"/>
      <w:marRight w:val="0"/>
      <w:marTop w:val="0"/>
      <w:marBottom w:val="0"/>
      <w:divBdr>
        <w:top w:val="none" w:sz="0" w:space="0" w:color="auto"/>
        <w:left w:val="none" w:sz="0" w:space="0" w:color="auto"/>
        <w:bottom w:val="none" w:sz="0" w:space="0" w:color="auto"/>
        <w:right w:val="none" w:sz="0" w:space="0" w:color="auto"/>
      </w:divBdr>
    </w:div>
    <w:div w:id="744571814">
      <w:bodyDiv w:val="1"/>
      <w:marLeft w:val="0"/>
      <w:marRight w:val="0"/>
      <w:marTop w:val="0"/>
      <w:marBottom w:val="0"/>
      <w:divBdr>
        <w:top w:val="none" w:sz="0" w:space="0" w:color="auto"/>
        <w:left w:val="none" w:sz="0" w:space="0" w:color="auto"/>
        <w:bottom w:val="none" w:sz="0" w:space="0" w:color="auto"/>
        <w:right w:val="none" w:sz="0" w:space="0" w:color="auto"/>
      </w:divBdr>
    </w:div>
    <w:div w:id="746072168">
      <w:bodyDiv w:val="1"/>
      <w:marLeft w:val="0"/>
      <w:marRight w:val="0"/>
      <w:marTop w:val="0"/>
      <w:marBottom w:val="0"/>
      <w:divBdr>
        <w:top w:val="none" w:sz="0" w:space="0" w:color="auto"/>
        <w:left w:val="none" w:sz="0" w:space="0" w:color="auto"/>
        <w:bottom w:val="none" w:sz="0" w:space="0" w:color="auto"/>
        <w:right w:val="none" w:sz="0" w:space="0" w:color="auto"/>
      </w:divBdr>
    </w:div>
    <w:div w:id="754983772">
      <w:bodyDiv w:val="1"/>
      <w:marLeft w:val="0"/>
      <w:marRight w:val="0"/>
      <w:marTop w:val="0"/>
      <w:marBottom w:val="0"/>
      <w:divBdr>
        <w:top w:val="none" w:sz="0" w:space="0" w:color="auto"/>
        <w:left w:val="none" w:sz="0" w:space="0" w:color="auto"/>
        <w:bottom w:val="none" w:sz="0" w:space="0" w:color="auto"/>
        <w:right w:val="none" w:sz="0" w:space="0" w:color="auto"/>
      </w:divBdr>
    </w:div>
    <w:div w:id="755050786">
      <w:bodyDiv w:val="1"/>
      <w:marLeft w:val="0"/>
      <w:marRight w:val="0"/>
      <w:marTop w:val="0"/>
      <w:marBottom w:val="0"/>
      <w:divBdr>
        <w:top w:val="none" w:sz="0" w:space="0" w:color="auto"/>
        <w:left w:val="none" w:sz="0" w:space="0" w:color="auto"/>
        <w:bottom w:val="none" w:sz="0" w:space="0" w:color="auto"/>
        <w:right w:val="none" w:sz="0" w:space="0" w:color="auto"/>
      </w:divBdr>
    </w:div>
    <w:div w:id="774716010">
      <w:bodyDiv w:val="1"/>
      <w:marLeft w:val="0"/>
      <w:marRight w:val="0"/>
      <w:marTop w:val="0"/>
      <w:marBottom w:val="0"/>
      <w:divBdr>
        <w:top w:val="none" w:sz="0" w:space="0" w:color="auto"/>
        <w:left w:val="none" w:sz="0" w:space="0" w:color="auto"/>
        <w:bottom w:val="none" w:sz="0" w:space="0" w:color="auto"/>
        <w:right w:val="none" w:sz="0" w:space="0" w:color="auto"/>
      </w:divBdr>
    </w:div>
    <w:div w:id="781916742">
      <w:bodyDiv w:val="1"/>
      <w:marLeft w:val="0"/>
      <w:marRight w:val="0"/>
      <w:marTop w:val="0"/>
      <w:marBottom w:val="0"/>
      <w:divBdr>
        <w:top w:val="none" w:sz="0" w:space="0" w:color="auto"/>
        <w:left w:val="none" w:sz="0" w:space="0" w:color="auto"/>
        <w:bottom w:val="none" w:sz="0" w:space="0" w:color="auto"/>
        <w:right w:val="none" w:sz="0" w:space="0" w:color="auto"/>
      </w:divBdr>
    </w:div>
    <w:div w:id="810293918">
      <w:bodyDiv w:val="1"/>
      <w:marLeft w:val="0"/>
      <w:marRight w:val="0"/>
      <w:marTop w:val="0"/>
      <w:marBottom w:val="0"/>
      <w:divBdr>
        <w:top w:val="none" w:sz="0" w:space="0" w:color="auto"/>
        <w:left w:val="none" w:sz="0" w:space="0" w:color="auto"/>
        <w:bottom w:val="none" w:sz="0" w:space="0" w:color="auto"/>
        <w:right w:val="none" w:sz="0" w:space="0" w:color="auto"/>
      </w:divBdr>
    </w:div>
    <w:div w:id="822160412">
      <w:bodyDiv w:val="1"/>
      <w:marLeft w:val="0"/>
      <w:marRight w:val="0"/>
      <w:marTop w:val="0"/>
      <w:marBottom w:val="0"/>
      <w:divBdr>
        <w:top w:val="none" w:sz="0" w:space="0" w:color="auto"/>
        <w:left w:val="none" w:sz="0" w:space="0" w:color="auto"/>
        <w:bottom w:val="none" w:sz="0" w:space="0" w:color="auto"/>
        <w:right w:val="none" w:sz="0" w:space="0" w:color="auto"/>
      </w:divBdr>
    </w:div>
    <w:div w:id="842210041">
      <w:bodyDiv w:val="1"/>
      <w:marLeft w:val="0"/>
      <w:marRight w:val="0"/>
      <w:marTop w:val="0"/>
      <w:marBottom w:val="0"/>
      <w:divBdr>
        <w:top w:val="none" w:sz="0" w:space="0" w:color="auto"/>
        <w:left w:val="none" w:sz="0" w:space="0" w:color="auto"/>
        <w:bottom w:val="none" w:sz="0" w:space="0" w:color="auto"/>
        <w:right w:val="none" w:sz="0" w:space="0" w:color="auto"/>
      </w:divBdr>
    </w:div>
    <w:div w:id="867566656">
      <w:bodyDiv w:val="1"/>
      <w:marLeft w:val="0"/>
      <w:marRight w:val="0"/>
      <w:marTop w:val="0"/>
      <w:marBottom w:val="0"/>
      <w:divBdr>
        <w:top w:val="none" w:sz="0" w:space="0" w:color="auto"/>
        <w:left w:val="none" w:sz="0" w:space="0" w:color="auto"/>
        <w:bottom w:val="none" w:sz="0" w:space="0" w:color="auto"/>
        <w:right w:val="none" w:sz="0" w:space="0" w:color="auto"/>
      </w:divBdr>
    </w:div>
    <w:div w:id="908460261">
      <w:bodyDiv w:val="1"/>
      <w:marLeft w:val="0"/>
      <w:marRight w:val="0"/>
      <w:marTop w:val="0"/>
      <w:marBottom w:val="0"/>
      <w:divBdr>
        <w:top w:val="none" w:sz="0" w:space="0" w:color="auto"/>
        <w:left w:val="none" w:sz="0" w:space="0" w:color="auto"/>
        <w:bottom w:val="none" w:sz="0" w:space="0" w:color="auto"/>
        <w:right w:val="none" w:sz="0" w:space="0" w:color="auto"/>
      </w:divBdr>
    </w:div>
    <w:div w:id="958681447">
      <w:bodyDiv w:val="1"/>
      <w:marLeft w:val="0"/>
      <w:marRight w:val="0"/>
      <w:marTop w:val="0"/>
      <w:marBottom w:val="0"/>
      <w:divBdr>
        <w:top w:val="none" w:sz="0" w:space="0" w:color="auto"/>
        <w:left w:val="none" w:sz="0" w:space="0" w:color="auto"/>
        <w:bottom w:val="none" w:sz="0" w:space="0" w:color="auto"/>
        <w:right w:val="none" w:sz="0" w:space="0" w:color="auto"/>
      </w:divBdr>
    </w:div>
    <w:div w:id="959342159">
      <w:bodyDiv w:val="1"/>
      <w:marLeft w:val="0"/>
      <w:marRight w:val="0"/>
      <w:marTop w:val="0"/>
      <w:marBottom w:val="0"/>
      <w:divBdr>
        <w:top w:val="none" w:sz="0" w:space="0" w:color="auto"/>
        <w:left w:val="none" w:sz="0" w:space="0" w:color="auto"/>
        <w:bottom w:val="none" w:sz="0" w:space="0" w:color="auto"/>
        <w:right w:val="none" w:sz="0" w:space="0" w:color="auto"/>
      </w:divBdr>
    </w:div>
    <w:div w:id="960113749">
      <w:bodyDiv w:val="1"/>
      <w:marLeft w:val="0"/>
      <w:marRight w:val="0"/>
      <w:marTop w:val="0"/>
      <w:marBottom w:val="0"/>
      <w:divBdr>
        <w:top w:val="none" w:sz="0" w:space="0" w:color="auto"/>
        <w:left w:val="none" w:sz="0" w:space="0" w:color="auto"/>
        <w:bottom w:val="none" w:sz="0" w:space="0" w:color="auto"/>
        <w:right w:val="none" w:sz="0" w:space="0" w:color="auto"/>
      </w:divBdr>
    </w:div>
    <w:div w:id="968129109">
      <w:bodyDiv w:val="1"/>
      <w:marLeft w:val="0"/>
      <w:marRight w:val="0"/>
      <w:marTop w:val="0"/>
      <w:marBottom w:val="0"/>
      <w:divBdr>
        <w:top w:val="none" w:sz="0" w:space="0" w:color="auto"/>
        <w:left w:val="none" w:sz="0" w:space="0" w:color="auto"/>
        <w:bottom w:val="none" w:sz="0" w:space="0" w:color="auto"/>
        <w:right w:val="none" w:sz="0" w:space="0" w:color="auto"/>
      </w:divBdr>
    </w:div>
    <w:div w:id="970784851">
      <w:bodyDiv w:val="1"/>
      <w:marLeft w:val="0"/>
      <w:marRight w:val="0"/>
      <w:marTop w:val="0"/>
      <w:marBottom w:val="0"/>
      <w:divBdr>
        <w:top w:val="none" w:sz="0" w:space="0" w:color="auto"/>
        <w:left w:val="none" w:sz="0" w:space="0" w:color="auto"/>
        <w:bottom w:val="none" w:sz="0" w:space="0" w:color="auto"/>
        <w:right w:val="none" w:sz="0" w:space="0" w:color="auto"/>
      </w:divBdr>
    </w:div>
    <w:div w:id="1036080046">
      <w:bodyDiv w:val="1"/>
      <w:marLeft w:val="0"/>
      <w:marRight w:val="0"/>
      <w:marTop w:val="0"/>
      <w:marBottom w:val="0"/>
      <w:divBdr>
        <w:top w:val="none" w:sz="0" w:space="0" w:color="auto"/>
        <w:left w:val="none" w:sz="0" w:space="0" w:color="auto"/>
        <w:bottom w:val="none" w:sz="0" w:space="0" w:color="auto"/>
        <w:right w:val="none" w:sz="0" w:space="0" w:color="auto"/>
      </w:divBdr>
    </w:div>
    <w:div w:id="1051001385">
      <w:bodyDiv w:val="1"/>
      <w:marLeft w:val="0"/>
      <w:marRight w:val="0"/>
      <w:marTop w:val="0"/>
      <w:marBottom w:val="0"/>
      <w:divBdr>
        <w:top w:val="none" w:sz="0" w:space="0" w:color="auto"/>
        <w:left w:val="none" w:sz="0" w:space="0" w:color="auto"/>
        <w:bottom w:val="none" w:sz="0" w:space="0" w:color="auto"/>
        <w:right w:val="none" w:sz="0" w:space="0" w:color="auto"/>
      </w:divBdr>
    </w:div>
    <w:div w:id="1084569125">
      <w:bodyDiv w:val="1"/>
      <w:marLeft w:val="0"/>
      <w:marRight w:val="0"/>
      <w:marTop w:val="0"/>
      <w:marBottom w:val="0"/>
      <w:divBdr>
        <w:top w:val="none" w:sz="0" w:space="0" w:color="auto"/>
        <w:left w:val="none" w:sz="0" w:space="0" w:color="auto"/>
        <w:bottom w:val="none" w:sz="0" w:space="0" w:color="auto"/>
        <w:right w:val="none" w:sz="0" w:space="0" w:color="auto"/>
      </w:divBdr>
    </w:div>
    <w:div w:id="1154570624">
      <w:bodyDiv w:val="1"/>
      <w:marLeft w:val="0"/>
      <w:marRight w:val="0"/>
      <w:marTop w:val="0"/>
      <w:marBottom w:val="0"/>
      <w:divBdr>
        <w:top w:val="none" w:sz="0" w:space="0" w:color="auto"/>
        <w:left w:val="none" w:sz="0" w:space="0" w:color="auto"/>
        <w:bottom w:val="none" w:sz="0" w:space="0" w:color="auto"/>
        <w:right w:val="none" w:sz="0" w:space="0" w:color="auto"/>
      </w:divBdr>
    </w:div>
    <w:div w:id="1163547512">
      <w:bodyDiv w:val="1"/>
      <w:marLeft w:val="0"/>
      <w:marRight w:val="0"/>
      <w:marTop w:val="0"/>
      <w:marBottom w:val="0"/>
      <w:divBdr>
        <w:top w:val="none" w:sz="0" w:space="0" w:color="auto"/>
        <w:left w:val="none" w:sz="0" w:space="0" w:color="auto"/>
        <w:bottom w:val="none" w:sz="0" w:space="0" w:color="auto"/>
        <w:right w:val="none" w:sz="0" w:space="0" w:color="auto"/>
      </w:divBdr>
    </w:div>
    <w:div w:id="1164081385">
      <w:bodyDiv w:val="1"/>
      <w:marLeft w:val="0"/>
      <w:marRight w:val="0"/>
      <w:marTop w:val="0"/>
      <w:marBottom w:val="0"/>
      <w:divBdr>
        <w:top w:val="none" w:sz="0" w:space="0" w:color="auto"/>
        <w:left w:val="none" w:sz="0" w:space="0" w:color="auto"/>
        <w:bottom w:val="none" w:sz="0" w:space="0" w:color="auto"/>
        <w:right w:val="none" w:sz="0" w:space="0" w:color="auto"/>
      </w:divBdr>
    </w:div>
    <w:div w:id="1180006064">
      <w:bodyDiv w:val="1"/>
      <w:marLeft w:val="0"/>
      <w:marRight w:val="0"/>
      <w:marTop w:val="0"/>
      <w:marBottom w:val="0"/>
      <w:divBdr>
        <w:top w:val="none" w:sz="0" w:space="0" w:color="auto"/>
        <w:left w:val="none" w:sz="0" w:space="0" w:color="auto"/>
        <w:bottom w:val="none" w:sz="0" w:space="0" w:color="auto"/>
        <w:right w:val="none" w:sz="0" w:space="0" w:color="auto"/>
      </w:divBdr>
    </w:div>
    <w:div w:id="1199857491">
      <w:bodyDiv w:val="1"/>
      <w:marLeft w:val="0"/>
      <w:marRight w:val="0"/>
      <w:marTop w:val="0"/>
      <w:marBottom w:val="0"/>
      <w:divBdr>
        <w:top w:val="none" w:sz="0" w:space="0" w:color="auto"/>
        <w:left w:val="none" w:sz="0" w:space="0" w:color="auto"/>
        <w:bottom w:val="none" w:sz="0" w:space="0" w:color="auto"/>
        <w:right w:val="none" w:sz="0" w:space="0" w:color="auto"/>
      </w:divBdr>
    </w:div>
    <w:div w:id="1233389250">
      <w:bodyDiv w:val="1"/>
      <w:marLeft w:val="0"/>
      <w:marRight w:val="0"/>
      <w:marTop w:val="0"/>
      <w:marBottom w:val="0"/>
      <w:divBdr>
        <w:top w:val="none" w:sz="0" w:space="0" w:color="auto"/>
        <w:left w:val="none" w:sz="0" w:space="0" w:color="auto"/>
        <w:bottom w:val="none" w:sz="0" w:space="0" w:color="auto"/>
        <w:right w:val="none" w:sz="0" w:space="0" w:color="auto"/>
      </w:divBdr>
    </w:div>
    <w:div w:id="1287273716">
      <w:bodyDiv w:val="1"/>
      <w:marLeft w:val="0"/>
      <w:marRight w:val="0"/>
      <w:marTop w:val="0"/>
      <w:marBottom w:val="0"/>
      <w:divBdr>
        <w:top w:val="none" w:sz="0" w:space="0" w:color="auto"/>
        <w:left w:val="none" w:sz="0" w:space="0" w:color="auto"/>
        <w:bottom w:val="none" w:sz="0" w:space="0" w:color="auto"/>
        <w:right w:val="none" w:sz="0" w:space="0" w:color="auto"/>
      </w:divBdr>
      <w:divsChild>
        <w:div w:id="361445840">
          <w:marLeft w:val="0"/>
          <w:marRight w:val="0"/>
          <w:marTop w:val="0"/>
          <w:marBottom w:val="0"/>
          <w:divBdr>
            <w:top w:val="none" w:sz="0" w:space="0" w:color="auto"/>
            <w:left w:val="none" w:sz="0" w:space="0" w:color="auto"/>
            <w:bottom w:val="none" w:sz="0" w:space="0" w:color="auto"/>
            <w:right w:val="none" w:sz="0" w:space="0" w:color="auto"/>
          </w:divBdr>
          <w:divsChild>
            <w:div w:id="1421564898">
              <w:marLeft w:val="0"/>
              <w:marRight w:val="0"/>
              <w:marTop w:val="0"/>
              <w:marBottom w:val="0"/>
              <w:divBdr>
                <w:top w:val="none" w:sz="0" w:space="0" w:color="auto"/>
                <w:left w:val="none" w:sz="0" w:space="0" w:color="auto"/>
                <w:bottom w:val="none" w:sz="0" w:space="0" w:color="auto"/>
                <w:right w:val="none" w:sz="0" w:space="0" w:color="auto"/>
              </w:divBdr>
            </w:div>
            <w:div w:id="404496960">
              <w:marLeft w:val="0"/>
              <w:marRight w:val="0"/>
              <w:marTop w:val="0"/>
              <w:marBottom w:val="0"/>
              <w:divBdr>
                <w:top w:val="none" w:sz="0" w:space="0" w:color="auto"/>
                <w:left w:val="none" w:sz="0" w:space="0" w:color="auto"/>
                <w:bottom w:val="none" w:sz="0" w:space="0" w:color="auto"/>
                <w:right w:val="none" w:sz="0" w:space="0" w:color="auto"/>
              </w:divBdr>
            </w:div>
          </w:divsChild>
        </w:div>
        <w:div w:id="572619693">
          <w:marLeft w:val="0"/>
          <w:marRight w:val="0"/>
          <w:marTop w:val="0"/>
          <w:marBottom w:val="0"/>
          <w:divBdr>
            <w:top w:val="none" w:sz="0" w:space="0" w:color="auto"/>
            <w:left w:val="none" w:sz="0" w:space="0" w:color="auto"/>
            <w:bottom w:val="none" w:sz="0" w:space="0" w:color="auto"/>
            <w:right w:val="none" w:sz="0" w:space="0" w:color="auto"/>
          </w:divBdr>
          <w:divsChild>
            <w:div w:id="200753845">
              <w:marLeft w:val="0"/>
              <w:marRight w:val="0"/>
              <w:marTop w:val="0"/>
              <w:marBottom w:val="0"/>
              <w:divBdr>
                <w:top w:val="none" w:sz="0" w:space="0" w:color="auto"/>
                <w:left w:val="none" w:sz="0" w:space="0" w:color="auto"/>
                <w:bottom w:val="none" w:sz="0" w:space="0" w:color="auto"/>
                <w:right w:val="none" w:sz="0" w:space="0" w:color="auto"/>
              </w:divBdr>
            </w:div>
            <w:div w:id="924609464">
              <w:marLeft w:val="0"/>
              <w:marRight w:val="0"/>
              <w:marTop w:val="0"/>
              <w:marBottom w:val="0"/>
              <w:divBdr>
                <w:top w:val="none" w:sz="0" w:space="0" w:color="auto"/>
                <w:left w:val="none" w:sz="0" w:space="0" w:color="auto"/>
                <w:bottom w:val="none" w:sz="0" w:space="0" w:color="auto"/>
                <w:right w:val="none" w:sz="0" w:space="0" w:color="auto"/>
              </w:divBdr>
            </w:div>
          </w:divsChild>
        </w:div>
        <w:div w:id="567151848">
          <w:marLeft w:val="0"/>
          <w:marRight w:val="0"/>
          <w:marTop w:val="0"/>
          <w:marBottom w:val="0"/>
          <w:divBdr>
            <w:top w:val="none" w:sz="0" w:space="0" w:color="auto"/>
            <w:left w:val="none" w:sz="0" w:space="0" w:color="auto"/>
            <w:bottom w:val="none" w:sz="0" w:space="0" w:color="auto"/>
            <w:right w:val="none" w:sz="0" w:space="0" w:color="auto"/>
          </w:divBdr>
          <w:divsChild>
            <w:div w:id="1435442143">
              <w:marLeft w:val="0"/>
              <w:marRight w:val="0"/>
              <w:marTop w:val="0"/>
              <w:marBottom w:val="0"/>
              <w:divBdr>
                <w:top w:val="none" w:sz="0" w:space="0" w:color="auto"/>
                <w:left w:val="none" w:sz="0" w:space="0" w:color="auto"/>
                <w:bottom w:val="none" w:sz="0" w:space="0" w:color="auto"/>
                <w:right w:val="none" w:sz="0" w:space="0" w:color="auto"/>
              </w:divBdr>
            </w:div>
            <w:div w:id="1528374512">
              <w:marLeft w:val="0"/>
              <w:marRight w:val="0"/>
              <w:marTop w:val="0"/>
              <w:marBottom w:val="0"/>
              <w:divBdr>
                <w:top w:val="none" w:sz="0" w:space="0" w:color="auto"/>
                <w:left w:val="none" w:sz="0" w:space="0" w:color="auto"/>
                <w:bottom w:val="none" w:sz="0" w:space="0" w:color="auto"/>
                <w:right w:val="none" w:sz="0" w:space="0" w:color="auto"/>
              </w:divBdr>
            </w:div>
          </w:divsChild>
        </w:div>
        <w:div w:id="576131992">
          <w:marLeft w:val="0"/>
          <w:marRight w:val="0"/>
          <w:marTop w:val="0"/>
          <w:marBottom w:val="0"/>
          <w:divBdr>
            <w:top w:val="none" w:sz="0" w:space="0" w:color="auto"/>
            <w:left w:val="none" w:sz="0" w:space="0" w:color="auto"/>
            <w:bottom w:val="none" w:sz="0" w:space="0" w:color="auto"/>
            <w:right w:val="none" w:sz="0" w:space="0" w:color="auto"/>
          </w:divBdr>
          <w:divsChild>
            <w:div w:id="996610900">
              <w:marLeft w:val="0"/>
              <w:marRight w:val="0"/>
              <w:marTop w:val="0"/>
              <w:marBottom w:val="0"/>
              <w:divBdr>
                <w:top w:val="none" w:sz="0" w:space="0" w:color="auto"/>
                <w:left w:val="none" w:sz="0" w:space="0" w:color="auto"/>
                <w:bottom w:val="none" w:sz="0" w:space="0" w:color="auto"/>
                <w:right w:val="none" w:sz="0" w:space="0" w:color="auto"/>
              </w:divBdr>
            </w:div>
            <w:div w:id="94597442">
              <w:marLeft w:val="0"/>
              <w:marRight w:val="0"/>
              <w:marTop w:val="0"/>
              <w:marBottom w:val="0"/>
              <w:divBdr>
                <w:top w:val="none" w:sz="0" w:space="0" w:color="auto"/>
                <w:left w:val="none" w:sz="0" w:space="0" w:color="auto"/>
                <w:bottom w:val="none" w:sz="0" w:space="0" w:color="auto"/>
                <w:right w:val="none" w:sz="0" w:space="0" w:color="auto"/>
              </w:divBdr>
            </w:div>
          </w:divsChild>
        </w:div>
        <w:div w:id="452483595">
          <w:marLeft w:val="0"/>
          <w:marRight w:val="0"/>
          <w:marTop w:val="0"/>
          <w:marBottom w:val="0"/>
          <w:divBdr>
            <w:top w:val="none" w:sz="0" w:space="0" w:color="auto"/>
            <w:left w:val="none" w:sz="0" w:space="0" w:color="auto"/>
            <w:bottom w:val="none" w:sz="0" w:space="0" w:color="auto"/>
            <w:right w:val="none" w:sz="0" w:space="0" w:color="auto"/>
          </w:divBdr>
          <w:divsChild>
            <w:div w:id="850337046">
              <w:marLeft w:val="0"/>
              <w:marRight w:val="0"/>
              <w:marTop w:val="0"/>
              <w:marBottom w:val="0"/>
              <w:divBdr>
                <w:top w:val="none" w:sz="0" w:space="0" w:color="auto"/>
                <w:left w:val="none" w:sz="0" w:space="0" w:color="auto"/>
                <w:bottom w:val="none" w:sz="0" w:space="0" w:color="auto"/>
                <w:right w:val="none" w:sz="0" w:space="0" w:color="auto"/>
              </w:divBdr>
            </w:div>
            <w:div w:id="1926260567">
              <w:marLeft w:val="0"/>
              <w:marRight w:val="0"/>
              <w:marTop w:val="0"/>
              <w:marBottom w:val="0"/>
              <w:divBdr>
                <w:top w:val="none" w:sz="0" w:space="0" w:color="auto"/>
                <w:left w:val="none" w:sz="0" w:space="0" w:color="auto"/>
                <w:bottom w:val="none" w:sz="0" w:space="0" w:color="auto"/>
                <w:right w:val="none" w:sz="0" w:space="0" w:color="auto"/>
              </w:divBdr>
            </w:div>
          </w:divsChild>
        </w:div>
        <w:div w:id="2130665244">
          <w:marLeft w:val="0"/>
          <w:marRight w:val="0"/>
          <w:marTop w:val="0"/>
          <w:marBottom w:val="0"/>
          <w:divBdr>
            <w:top w:val="none" w:sz="0" w:space="0" w:color="auto"/>
            <w:left w:val="none" w:sz="0" w:space="0" w:color="auto"/>
            <w:bottom w:val="none" w:sz="0" w:space="0" w:color="auto"/>
            <w:right w:val="none" w:sz="0" w:space="0" w:color="auto"/>
          </w:divBdr>
          <w:divsChild>
            <w:div w:id="1968929835">
              <w:marLeft w:val="0"/>
              <w:marRight w:val="0"/>
              <w:marTop w:val="0"/>
              <w:marBottom w:val="0"/>
              <w:divBdr>
                <w:top w:val="none" w:sz="0" w:space="0" w:color="auto"/>
                <w:left w:val="none" w:sz="0" w:space="0" w:color="auto"/>
                <w:bottom w:val="none" w:sz="0" w:space="0" w:color="auto"/>
                <w:right w:val="none" w:sz="0" w:space="0" w:color="auto"/>
              </w:divBdr>
            </w:div>
            <w:div w:id="447773431">
              <w:marLeft w:val="0"/>
              <w:marRight w:val="0"/>
              <w:marTop w:val="0"/>
              <w:marBottom w:val="0"/>
              <w:divBdr>
                <w:top w:val="none" w:sz="0" w:space="0" w:color="auto"/>
                <w:left w:val="none" w:sz="0" w:space="0" w:color="auto"/>
                <w:bottom w:val="none" w:sz="0" w:space="0" w:color="auto"/>
                <w:right w:val="none" w:sz="0" w:space="0" w:color="auto"/>
              </w:divBdr>
            </w:div>
          </w:divsChild>
        </w:div>
        <w:div w:id="424159132">
          <w:marLeft w:val="0"/>
          <w:marRight w:val="0"/>
          <w:marTop w:val="0"/>
          <w:marBottom w:val="0"/>
          <w:divBdr>
            <w:top w:val="none" w:sz="0" w:space="0" w:color="auto"/>
            <w:left w:val="none" w:sz="0" w:space="0" w:color="auto"/>
            <w:bottom w:val="none" w:sz="0" w:space="0" w:color="auto"/>
            <w:right w:val="none" w:sz="0" w:space="0" w:color="auto"/>
          </w:divBdr>
          <w:divsChild>
            <w:div w:id="1750079233">
              <w:marLeft w:val="0"/>
              <w:marRight w:val="0"/>
              <w:marTop w:val="0"/>
              <w:marBottom w:val="0"/>
              <w:divBdr>
                <w:top w:val="none" w:sz="0" w:space="0" w:color="auto"/>
                <w:left w:val="none" w:sz="0" w:space="0" w:color="auto"/>
                <w:bottom w:val="none" w:sz="0" w:space="0" w:color="auto"/>
                <w:right w:val="none" w:sz="0" w:space="0" w:color="auto"/>
              </w:divBdr>
            </w:div>
            <w:div w:id="109983832">
              <w:marLeft w:val="0"/>
              <w:marRight w:val="0"/>
              <w:marTop w:val="0"/>
              <w:marBottom w:val="0"/>
              <w:divBdr>
                <w:top w:val="none" w:sz="0" w:space="0" w:color="auto"/>
                <w:left w:val="none" w:sz="0" w:space="0" w:color="auto"/>
                <w:bottom w:val="none" w:sz="0" w:space="0" w:color="auto"/>
                <w:right w:val="none" w:sz="0" w:space="0" w:color="auto"/>
              </w:divBdr>
            </w:div>
          </w:divsChild>
        </w:div>
        <w:div w:id="935789090">
          <w:marLeft w:val="0"/>
          <w:marRight w:val="0"/>
          <w:marTop w:val="0"/>
          <w:marBottom w:val="0"/>
          <w:divBdr>
            <w:top w:val="none" w:sz="0" w:space="0" w:color="auto"/>
            <w:left w:val="none" w:sz="0" w:space="0" w:color="auto"/>
            <w:bottom w:val="none" w:sz="0" w:space="0" w:color="auto"/>
            <w:right w:val="none" w:sz="0" w:space="0" w:color="auto"/>
          </w:divBdr>
          <w:divsChild>
            <w:div w:id="312761105">
              <w:marLeft w:val="0"/>
              <w:marRight w:val="0"/>
              <w:marTop w:val="0"/>
              <w:marBottom w:val="0"/>
              <w:divBdr>
                <w:top w:val="none" w:sz="0" w:space="0" w:color="auto"/>
                <w:left w:val="none" w:sz="0" w:space="0" w:color="auto"/>
                <w:bottom w:val="none" w:sz="0" w:space="0" w:color="auto"/>
                <w:right w:val="none" w:sz="0" w:space="0" w:color="auto"/>
              </w:divBdr>
            </w:div>
            <w:div w:id="1009722809">
              <w:marLeft w:val="0"/>
              <w:marRight w:val="0"/>
              <w:marTop w:val="0"/>
              <w:marBottom w:val="0"/>
              <w:divBdr>
                <w:top w:val="none" w:sz="0" w:space="0" w:color="auto"/>
                <w:left w:val="none" w:sz="0" w:space="0" w:color="auto"/>
                <w:bottom w:val="none" w:sz="0" w:space="0" w:color="auto"/>
                <w:right w:val="none" w:sz="0" w:space="0" w:color="auto"/>
              </w:divBdr>
            </w:div>
          </w:divsChild>
        </w:div>
        <w:div w:id="1585648614">
          <w:marLeft w:val="0"/>
          <w:marRight w:val="0"/>
          <w:marTop w:val="0"/>
          <w:marBottom w:val="0"/>
          <w:divBdr>
            <w:top w:val="none" w:sz="0" w:space="0" w:color="auto"/>
            <w:left w:val="none" w:sz="0" w:space="0" w:color="auto"/>
            <w:bottom w:val="none" w:sz="0" w:space="0" w:color="auto"/>
            <w:right w:val="none" w:sz="0" w:space="0" w:color="auto"/>
          </w:divBdr>
          <w:divsChild>
            <w:div w:id="1264264042">
              <w:marLeft w:val="0"/>
              <w:marRight w:val="0"/>
              <w:marTop w:val="0"/>
              <w:marBottom w:val="0"/>
              <w:divBdr>
                <w:top w:val="none" w:sz="0" w:space="0" w:color="auto"/>
                <w:left w:val="none" w:sz="0" w:space="0" w:color="auto"/>
                <w:bottom w:val="none" w:sz="0" w:space="0" w:color="auto"/>
                <w:right w:val="none" w:sz="0" w:space="0" w:color="auto"/>
              </w:divBdr>
            </w:div>
            <w:div w:id="665981252">
              <w:marLeft w:val="0"/>
              <w:marRight w:val="0"/>
              <w:marTop w:val="0"/>
              <w:marBottom w:val="0"/>
              <w:divBdr>
                <w:top w:val="none" w:sz="0" w:space="0" w:color="auto"/>
                <w:left w:val="none" w:sz="0" w:space="0" w:color="auto"/>
                <w:bottom w:val="none" w:sz="0" w:space="0" w:color="auto"/>
                <w:right w:val="none" w:sz="0" w:space="0" w:color="auto"/>
              </w:divBdr>
            </w:div>
          </w:divsChild>
        </w:div>
        <w:div w:id="1489054360">
          <w:marLeft w:val="0"/>
          <w:marRight w:val="0"/>
          <w:marTop w:val="0"/>
          <w:marBottom w:val="0"/>
          <w:divBdr>
            <w:top w:val="none" w:sz="0" w:space="0" w:color="auto"/>
            <w:left w:val="none" w:sz="0" w:space="0" w:color="auto"/>
            <w:bottom w:val="none" w:sz="0" w:space="0" w:color="auto"/>
            <w:right w:val="none" w:sz="0" w:space="0" w:color="auto"/>
          </w:divBdr>
          <w:divsChild>
            <w:div w:id="1884559951">
              <w:marLeft w:val="0"/>
              <w:marRight w:val="0"/>
              <w:marTop w:val="0"/>
              <w:marBottom w:val="0"/>
              <w:divBdr>
                <w:top w:val="none" w:sz="0" w:space="0" w:color="auto"/>
                <w:left w:val="none" w:sz="0" w:space="0" w:color="auto"/>
                <w:bottom w:val="none" w:sz="0" w:space="0" w:color="auto"/>
                <w:right w:val="none" w:sz="0" w:space="0" w:color="auto"/>
              </w:divBdr>
            </w:div>
            <w:div w:id="1785346381">
              <w:marLeft w:val="0"/>
              <w:marRight w:val="0"/>
              <w:marTop w:val="0"/>
              <w:marBottom w:val="0"/>
              <w:divBdr>
                <w:top w:val="none" w:sz="0" w:space="0" w:color="auto"/>
                <w:left w:val="none" w:sz="0" w:space="0" w:color="auto"/>
                <w:bottom w:val="none" w:sz="0" w:space="0" w:color="auto"/>
                <w:right w:val="none" w:sz="0" w:space="0" w:color="auto"/>
              </w:divBdr>
            </w:div>
          </w:divsChild>
        </w:div>
        <w:div w:id="1871258385">
          <w:marLeft w:val="0"/>
          <w:marRight w:val="0"/>
          <w:marTop w:val="0"/>
          <w:marBottom w:val="0"/>
          <w:divBdr>
            <w:top w:val="none" w:sz="0" w:space="0" w:color="auto"/>
            <w:left w:val="none" w:sz="0" w:space="0" w:color="auto"/>
            <w:bottom w:val="none" w:sz="0" w:space="0" w:color="auto"/>
            <w:right w:val="none" w:sz="0" w:space="0" w:color="auto"/>
          </w:divBdr>
          <w:divsChild>
            <w:div w:id="516701709">
              <w:marLeft w:val="0"/>
              <w:marRight w:val="0"/>
              <w:marTop w:val="0"/>
              <w:marBottom w:val="0"/>
              <w:divBdr>
                <w:top w:val="none" w:sz="0" w:space="0" w:color="auto"/>
                <w:left w:val="none" w:sz="0" w:space="0" w:color="auto"/>
                <w:bottom w:val="none" w:sz="0" w:space="0" w:color="auto"/>
                <w:right w:val="none" w:sz="0" w:space="0" w:color="auto"/>
              </w:divBdr>
            </w:div>
            <w:div w:id="204752817">
              <w:marLeft w:val="0"/>
              <w:marRight w:val="0"/>
              <w:marTop w:val="0"/>
              <w:marBottom w:val="0"/>
              <w:divBdr>
                <w:top w:val="none" w:sz="0" w:space="0" w:color="auto"/>
                <w:left w:val="none" w:sz="0" w:space="0" w:color="auto"/>
                <w:bottom w:val="none" w:sz="0" w:space="0" w:color="auto"/>
                <w:right w:val="none" w:sz="0" w:space="0" w:color="auto"/>
              </w:divBdr>
            </w:div>
          </w:divsChild>
        </w:div>
        <w:div w:id="1831289859">
          <w:marLeft w:val="0"/>
          <w:marRight w:val="0"/>
          <w:marTop w:val="0"/>
          <w:marBottom w:val="0"/>
          <w:divBdr>
            <w:top w:val="none" w:sz="0" w:space="0" w:color="auto"/>
            <w:left w:val="none" w:sz="0" w:space="0" w:color="auto"/>
            <w:bottom w:val="none" w:sz="0" w:space="0" w:color="auto"/>
            <w:right w:val="none" w:sz="0" w:space="0" w:color="auto"/>
          </w:divBdr>
          <w:divsChild>
            <w:div w:id="1188979754">
              <w:marLeft w:val="0"/>
              <w:marRight w:val="0"/>
              <w:marTop w:val="0"/>
              <w:marBottom w:val="0"/>
              <w:divBdr>
                <w:top w:val="none" w:sz="0" w:space="0" w:color="auto"/>
                <w:left w:val="none" w:sz="0" w:space="0" w:color="auto"/>
                <w:bottom w:val="none" w:sz="0" w:space="0" w:color="auto"/>
                <w:right w:val="none" w:sz="0" w:space="0" w:color="auto"/>
              </w:divBdr>
            </w:div>
            <w:div w:id="1013070571">
              <w:marLeft w:val="0"/>
              <w:marRight w:val="0"/>
              <w:marTop w:val="0"/>
              <w:marBottom w:val="0"/>
              <w:divBdr>
                <w:top w:val="none" w:sz="0" w:space="0" w:color="auto"/>
                <w:left w:val="none" w:sz="0" w:space="0" w:color="auto"/>
                <w:bottom w:val="none" w:sz="0" w:space="0" w:color="auto"/>
                <w:right w:val="none" w:sz="0" w:space="0" w:color="auto"/>
              </w:divBdr>
            </w:div>
          </w:divsChild>
        </w:div>
        <w:div w:id="422721072">
          <w:marLeft w:val="0"/>
          <w:marRight w:val="0"/>
          <w:marTop w:val="0"/>
          <w:marBottom w:val="0"/>
          <w:divBdr>
            <w:top w:val="none" w:sz="0" w:space="0" w:color="auto"/>
            <w:left w:val="none" w:sz="0" w:space="0" w:color="auto"/>
            <w:bottom w:val="none" w:sz="0" w:space="0" w:color="auto"/>
            <w:right w:val="none" w:sz="0" w:space="0" w:color="auto"/>
          </w:divBdr>
          <w:divsChild>
            <w:div w:id="1111633026">
              <w:marLeft w:val="0"/>
              <w:marRight w:val="0"/>
              <w:marTop w:val="0"/>
              <w:marBottom w:val="0"/>
              <w:divBdr>
                <w:top w:val="none" w:sz="0" w:space="0" w:color="auto"/>
                <w:left w:val="none" w:sz="0" w:space="0" w:color="auto"/>
                <w:bottom w:val="none" w:sz="0" w:space="0" w:color="auto"/>
                <w:right w:val="none" w:sz="0" w:space="0" w:color="auto"/>
              </w:divBdr>
            </w:div>
            <w:div w:id="2143183953">
              <w:marLeft w:val="0"/>
              <w:marRight w:val="0"/>
              <w:marTop w:val="0"/>
              <w:marBottom w:val="0"/>
              <w:divBdr>
                <w:top w:val="none" w:sz="0" w:space="0" w:color="auto"/>
                <w:left w:val="none" w:sz="0" w:space="0" w:color="auto"/>
                <w:bottom w:val="none" w:sz="0" w:space="0" w:color="auto"/>
                <w:right w:val="none" w:sz="0" w:space="0" w:color="auto"/>
              </w:divBdr>
            </w:div>
          </w:divsChild>
        </w:div>
        <w:div w:id="1379744879">
          <w:marLeft w:val="0"/>
          <w:marRight w:val="0"/>
          <w:marTop w:val="0"/>
          <w:marBottom w:val="0"/>
          <w:divBdr>
            <w:top w:val="none" w:sz="0" w:space="0" w:color="auto"/>
            <w:left w:val="none" w:sz="0" w:space="0" w:color="auto"/>
            <w:bottom w:val="none" w:sz="0" w:space="0" w:color="auto"/>
            <w:right w:val="none" w:sz="0" w:space="0" w:color="auto"/>
          </w:divBdr>
          <w:divsChild>
            <w:div w:id="1813710263">
              <w:marLeft w:val="0"/>
              <w:marRight w:val="0"/>
              <w:marTop w:val="0"/>
              <w:marBottom w:val="0"/>
              <w:divBdr>
                <w:top w:val="none" w:sz="0" w:space="0" w:color="auto"/>
                <w:left w:val="none" w:sz="0" w:space="0" w:color="auto"/>
                <w:bottom w:val="none" w:sz="0" w:space="0" w:color="auto"/>
                <w:right w:val="none" w:sz="0" w:space="0" w:color="auto"/>
              </w:divBdr>
            </w:div>
            <w:div w:id="1313214654">
              <w:marLeft w:val="0"/>
              <w:marRight w:val="0"/>
              <w:marTop w:val="0"/>
              <w:marBottom w:val="0"/>
              <w:divBdr>
                <w:top w:val="none" w:sz="0" w:space="0" w:color="auto"/>
                <w:left w:val="none" w:sz="0" w:space="0" w:color="auto"/>
                <w:bottom w:val="none" w:sz="0" w:space="0" w:color="auto"/>
                <w:right w:val="none" w:sz="0" w:space="0" w:color="auto"/>
              </w:divBdr>
            </w:div>
          </w:divsChild>
        </w:div>
        <w:div w:id="847870730">
          <w:marLeft w:val="0"/>
          <w:marRight w:val="0"/>
          <w:marTop w:val="0"/>
          <w:marBottom w:val="0"/>
          <w:divBdr>
            <w:top w:val="none" w:sz="0" w:space="0" w:color="auto"/>
            <w:left w:val="none" w:sz="0" w:space="0" w:color="auto"/>
            <w:bottom w:val="none" w:sz="0" w:space="0" w:color="auto"/>
            <w:right w:val="none" w:sz="0" w:space="0" w:color="auto"/>
          </w:divBdr>
          <w:divsChild>
            <w:div w:id="127011492">
              <w:marLeft w:val="0"/>
              <w:marRight w:val="0"/>
              <w:marTop w:val="0"/>
              <w:marBottom w:val="0"/>
              <w:divBdr>
                <w:top w:val="none" w:sz="0" w:space="0" w:color="auto"/>
                <w:left w:val="none" w:sz="0" w:space="0" w:color="auto"/>
                <w:bottom w:val="none" w:sz="0" w:space="0" w:color="auto"/>
                <w:right w:val="none" w:sz="0" w:space="0" w:color="auto"/>
              </w:divBdr>
            </w:div>
            <w:div w:id="94276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45250">
      <w:bodyDiv w:val="1"/>
      <w:marLeft w:val="0"/>
      <w:marRight w:val="0"/>
      <w:marTop w:val="0"/>
      <w:marBottom w:val="0"/>
      <w:divBdr>
        <w:top w:val="none" w:sz="0" w:space="0" w:color="auto"/>
        <w:left w:val="none" w:sz="0" w:space="0" w:color="auto"/>
        <w:bottom w:val="none" w:sz="0" w:space="0" w:color="auto"/>
        <w:right w:val="none" w:sz="0" w:space="0" w:color="auto"/>
      </w:divBdr>
      <w:divsChild>
        <w:div w:id="1540359643">
          <w:marLeft w:val="0"/>
          <w:marRight w:val="0"/>
          <w:marTop w:val="0"/>
          <w:marBottom w:val="0"/>
          <w:divBdr>
            <w:top w:val="none" w:sz="0" w:space="0" w:color="auto"/>
            <w:left w:val="none" w:sz="0" w:space="0" w:color="auto"/>
            <w:bottom w:val="none" w:sz="0" w:space="0" w:color="auto"/>
            <w:right w:val="none" w:sz="0" w:space="0" w:color="auto"/>
          </w:divBdr>
          <w:divsChild>
            <w:div w:id="1031342853">
              <w:marLeft w:val="0"/>
              <w:marRight w:val="0"/>
              <w:marTop w:val="0"/>
              <w:marBottom w:val="0"/>
              <w:divBdr>
                <w:top w:val="none" w:sz="0" w:space="0" w:color="auto"/>
                <w:left w:val="none" w:sz="0" w:space="0" w:color="auto"/>
                <w:bottom w:val="none" w:sz="0" w:space="0" w:color="auto"/>
                <w:right w:val="none" w:sz="0" w:space="0" w:color="auto"/>
              </w:divBdr>
            </w:div>
            <w:div w:id="1263221820">
              <w:marLeft w:val="0"/>
              <w:marRight w:val="0"/>
              <w:marTop w:val="0"/>
              <w:marBottom w:val="0"/>
              <w:divBdr>
                <w:top w:val="none" w:sz="0" w:space="0" w:color="auto"/>
                <w:left w:val="none" w:sz="0" w:space="0" w:color="auto"/>
                <w:bottom w:val="none" w:sz="0" w:space="0" w:color="auto"/>
                <w:right w:val="none" w:sz="0" w:space="0" w:color="auto"/>
              </w:divBdr>
            </w:div>
          </w:divsChild>
        </w:div>
        <w:div w:id="1176068142">
          <w:marLeft w:val="0"/>
          <w:marRight w:val="0"/>
          <w:marTop w:val="0"/>
          <w:marBottom w:val="0"/>
          <w:divBdr>
            <w:top w:val="none" w:sz="0" w:space="0" w:color="auto"/>
            <w:left w:val="none" w:sz="0" w:space="0" w:color="auto"/>
            <w:bottom w:val="none" w:sz="0" w:space="0" w:color="auto"/>
            <w:right w:val="none" w:sz="0" w:space="0" w:color="auto"/>
          </w:divBdr>
          <w:divsChild>
            <w:div w:id="740559312">
              <w:marLeft w:val="0"/>
              <w:marRight w:val="0"/>
              <w:marTop w:val="0"/>
              <w:marBottom w:val="0"/>
              <w:divBdr>
                <w:top w:val="none" w:sz="0" w:space="0" w:color="auto"/>
                <w:left w:val="none" w:sz="0" w:space="0" w:color="auto"/>
                <w:bottom w:val="none" w:sz="0" w:space="0" w:color="auto"/>
                <w:right w:val="none" w:sz="0" w:space="0" w:color="auto"/>
              </w:divBdr>
            </w:div>
            <w:div w:id="1874612782">
              <w:marLeft w:val="0"/>
              <w:marRight w:val="0"/>
              <w:marTop w:val="0"/>
              <w:marBottom w:val="0"/>
              <w:divBdr>
                <w:top w:val="none" w:sz="0" w:space="0" w:color="auto"/>
                <w:left w:val="none" w:sz="0" w:space="0" w:color="auto"/>
                <w:bottom w:val="none" w:sz="0" w:space="0" w:color="auto"/>
                <w:right w:val="none" w:sz="0" w:space="0" w:color="auto"/>
              </w:divBdr>
            </w:div>
          </w:divsChild>
        </w:div>
        <w:div w:id="925458770">
          <w:marLeft w:val="0"/>
          <w:marRight w:val="0"/>
          <w:marTop w:val="0"/>
          <w:marBottom w:val="0"/>
          <w:divBdr>
            <w:top w:val="none" w:sz="0" w:space="0" w:color="auto"/>
            <w:left w:val="none" w:sz="0" w:space="0" w:color="auto"/>
            <w:bottom w:val="none" w:sz="0" w:space="0" w:color="auto"/>
            <w:right w:val="none" w:sz="0" w:space="0" w:color="auto"/>
          </w:divBdr>
          <w:divsChild>
            <w:div w:id="1937708354">
              <w:marLeft w:val="0"/>
              <w:marRight w:val="0"/>
              <w:marTop w:val="0"/>
              <w:marBottom w:val="0"/>
              <w:divBdr>
                <w:top w:val="none" w:sz="0" w:space="0" w:color="auto"/>
                <w:left w:val="none" w:sz="0" w:space="0" w:color="auto"/>
                <w:bottom w:val="none" w:sz="0" w:space="0" w:color="auto"/>
                <w:right w:val="none" w:sz="0" w:space="0" w:color="auto"/>
              </w:divBdr>
            </w:div>
            <w:div w:id="342170647">
              <w:marLeft w:val="0"/>
              <w:marRight w:val="0"/>
              <w:marTop w:val="0"/>
              <w:marBottom w:val="0"/>
              <w:divBdr>
                <w:top w:val="none" w:sz="0" w:space="0" w:color="auto"/>
                <w:left w:val="none" w:sz="0" w:space="0" w:color="auto"/>
                <w:bottom w:val="none" w:sz="0" w:space="0" w:color="auto"/>
                <w:right w:val="none" w:sz="0" w:space="0" w:color="auto"/>
              </w:divBdr>
            </w:div>
          </w:divsChild>
        </w:div>
        <w:div w:id="818033393">
          <w:marLeft w:val="0"/>
          <w:marRight w:val="0"/>
          <w:marTop w:val="0"/>
          <w:marBottom w:val="0"/>
          <w:divBdr>
            <w:top w:val="none" w:sz="0" w:space="0" w:color="auto"/>
            <w:left w:val="none" w:sz="0" w:space="0" w:color="auto"/>
            <w:bottom w:val="none" w:sz="0" w:space="0" w:color="auto"/>
            <w:right w:val="none" w:sz="0" w:space="0" w:color="auto"/>
          </w:divBdr>
          <w:divsChild>
            <w:div w:id="943271868">
              <w:marLeft w:val="0"/>
              <w:marRight w:val="0"/>
              <w:marTop w:val="0"/>
              <w:marBottom w:val="0"/>
              <w:divBdr>
                <w:top w:val="none" w:sz="0" w:space="0" w:color="auto"/>
                <w:left w:val="none" w:sz="0" w:space="0" w:color="auto"/>
                <w:bottom w:val="none" w:sz="0" w:space="0" w:color="auto"/>
                <w:right w:val="none" w:sz="0" w:space="0" w:color="auto"/>
              </w:divBdr>
            </w:div>
            <w:div w:id="113687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05958">
      <w:bodyDiv w:val="1"/>
      <w:marLeft w:val="0"/>
      <w:marRight w:val="0"/>
      <w:marTop w:val="0"/>
      <w:marBottom w:val="0"/>
      <w:divBdr>
        <w:top w:val="none" w:sz="0" w:space="0" w:color="auto"/>
        <w:left w:val="none" w:sz="0" w:space="0" w:color="auto"/>
        <w:bottom w:val="none" w:sz="0" w:space="0" w:color="auto"/>
        <w:right w:val="none" w:sz="0" w:space="0" w:color="auto"/>
      </w:divBdr>
    </w:div>
    <w:div w:id="1361466792">
      <w:bodyDiv w:val="1"/>
      <w:marLeft w:val="0"/>
      <w:marRight w:val="0"/>
      <w:marTop w:val="0"/>
      <w:marBottom w:val="0"/>
      <w:divBdr>
        <w:top w:val="none" w:sz="0" w:space="0" w:color="auto"/>
        <w:left w:val="none" w:sz="0" w:space="0" w:color="auto"/>
        <w:bottom w:val="none" w:sz="0" w:space="0" w:color="auto"/>
        <w:right w:val="none" w:sz="0" w:space="0" w:color="auto"/>
      </w:divBdr>
    </w:div>
    <w:div w:id="1372922270">
      <w:bodyDiv w:val="1"/>
      <w:marLeft w:val="0"/>
      <w:marRight w:val="0"/>
      <w:marTop w:val="0"/>
      <w:marBottom w:val="0"/>
      <w:divBdr>
        <w:top w:val="none" w:sz="0" w:space="0" w:color="auto"/>
        <w:left w:val="none" w:sz="0" w:space="0" w:color="auto"/>
        <w:bottom w:val="none" w:sz="0" w:space="0" w:color="auto"/>
        <w:right w:val="none" w:sz="0" w:space="0" w:color="auto"/>
      </w:divBdr>
    </w:div>
    <w:div w:id="1442408570">
      <w:bodyDiv w:val="1"/>
      <w:marLeft w:val="0"/>
      <w:marRight w:val="0"/>
      <w:marTop w:val="0"/>
      <w:marBottom w:val="0"/>
      <w:divBdr>
        <w:top w:val="none" w:sz="0" w:space="0" w:color="auto"/>
        <w:left w:val="none" w:sz="0" w:space="0" w:color="auto"/>
        <w:bottom w:val="none" w:sz="0" w:space="0" w:color="auto"/>
        <w:right w:val="none" w:sz="0" w:space="0" w:color="auto"/>
      </w:divBdr>
    </w:div>
    <w:div w:id="1460878913">
      <w:bodyDiv w:val="1"/>
      <w:marLeft w:val="0"/>
      <w:marRight w:val="0"/>
      <w:marTop w:val="0"/>
      <w:marBottom w:val="0"/>
      <w:divBdr>
        <w:top w:val="none" w:sz="0" w:space="0" w:color="auto"/>
        <w:left w:val="none" w:sz="0" w:space="0" w:color="auto"/>
        <w:bottom w:val="none" w:sz="0" w:space="0" w:color="auto"/>
        <w:right w:val="none" w:sz="0" w:space="0" w:color="auto"/>
      </w:divBdr>
    </w:div>
    <w:div w:id="1474832162">
      <w:bodyDiv w:val="1"/>
      <w:marLeft w:val="0"/>
      <w:marRight w:val="0"/>
      <w:marTop w:val="0"/>
      <w:marBottom w:val="0"/>
      <w:divBdr>
        <w:top w:val="none" w:sz="0" w:space="0" w:color="auto"/>
        <w:left w:val="none" w:sz="0" w:space="0" w:color="auto"/>
        <w:bottom w:val="none" w:sz="0" w:space="0" w:color="auto"/>
        <w:right w:val="none" w:sz="0" w:space="0" w:color="auto"/>
      </w:divBdr>
    </w:div>
    <w:div w:id="1475023615">
      <w:bodyDiv w:val="1"/>
      <w:marLeft w:val="0"/>
      <w:marRight w:val="0"/>
      <w:marTop w:val="0"/>
      <w:marBottom w:val="0"/>
      <w:divBdr>
        <w:top w:val="none" w:sz="0" w:space="0" w:color="auto"/>
        <w:left w:val="none" w:sz="0" w:space="0" w:color="auto"/>
        <w:bottom w:val="none" w:sz="0" w:space="0" w:color="auto"/>
        <w:right w:val="none" w:sz="0" w:space="0" w:color="auto"/>
      </w:divBdr>
    </w:div>
    <w:div w:id="1484348283">
      <w:bodyDiv w:val="1"/>
      <w:marLeft w:val="0"/>
      <w:marRight w:val="0"/>
      <w:marTop w:val="0"/>
      <w:marBottom w:val="0"/>
      <w:divBdr>
        <w:top w:val="none" w:sz="0" w:space="0" w:color="auto"/>
        <w:left w:val="none" w:sz="0" w:space="0" w:color="auto"/>
        <w:bottom w:val="none" w:sz="0" w:space="0" w:color="auto"/>
        <w:right w:val="none" w:sz="0" w:space="0" w:color="auto"/>
      </w:divBdr>
    </w:div>
    <w:div w:id="1499886173">
      <w:bodyDiv w:val="1"/>
      <w:marLeft w:val="0"/>
      <w:marRight w:val="0"/>
      <w:marTop w:val="0"/>
      <w:marBottom w:val="0"/>
      <w:divBdr>
        <w:top w:val="none" w:sz="0" w:space="0" w:color="auto"/>
        <w:left w:val="none" w:sz="0" w:space="0" w:color="auto"/>
        <w:bottom w:val="none" w:sz="0" w:space="0" w:color="auto"/>
        <w:right w:val="none" w:sz="0" w:space="0" w:color="auto"/>
      </w:divBdr>
    </w:div>
    <w:div w:id="1525170782">
      <w:bodyDiv w:val="1"/>
      <w:marLeft w:val="0"/>
      <w:marRight w:val="0"/>
      <w:marTop w:val="0"/>
      <w:marBottom w:val="0"/>
      <w:divBdr>
        <w:top w:val="none" w:sz="0" w:space="0" w:color="auto"/>
        <w:left w:val="none" w:sz="0" w:space="0" w:color="auto"/>
        <w:bottom w:val="none" w:sz="0" w:space="0" w:color="auto"/>
        <w:right w:val="none" w:sz="0" w:space="0" w:color="auto"/>
      </w:divBdr>
    </w:div>
    <w:div w:id="1574895649">
      <w:bodyDiv w:val="1"/>
      <w:marLeft w:val="0"/>
      <w:marRight w:val="0"/>
      <w:marTop w:val="0"/>
      <w:marBottom w:val="0"/>
      <w:divBdr>
        <w:top w:val="none" w:sz="0" w:space="0" w:color="auto"/>
        <w:left w:val="none" w:sz="0" w:space="0" w:color="auto"/>
        <w:bottom w:val="none" w:sz="0" w:space="0" w:color="auto"/>
        <w:right w:val="none" w:sz="0" w:space="0" w:color="auto"/>
      </w:divBdr>
    </w:div>
    <w:div w:id="1609921473">
      <w:bodyDiv w:val="1"/>
      <w:marLeft w:val="0"/>
      <w:marRight w:val="0"/>
      <w:marTop w:val="0"/>
      <w:marBottom w:val="0"/>
      <w:divBdr>
        <w:top w:val="none" w:sz="0" w:space="0" w:color="auto"/>
        <w:left w:val="none" w:sz="0" w:space="0" w:color="auto"/>
        <w:bottom w:val="none" w:sz="0" w:space="0" w:color="auto"/>
        <w:right w:val="none" w:sz="0" w:space="0" w:color="auto"/>
      </w:divBdr>
    </w:div>
    <w:div w:id="1667585738">
      <w:bodyDiv w:val="1"/>
      <w:marLeft w:val="0"/>
      <w:marRight w:val="0"/>
      <w:marTop w:val="0"/>
      <w:marBottom w:val="0"/>
      <w:divBdr>
        <w:top w:val="none" w:sz="0" w:space="0" w:color="auto"/>
        <w:left w:val="none" w:sz="0" w:space="0" w:color="auto"/>
        <w:bottom w:val="none" w:sz="0" w:space="0" w:color="auto"/>
        <w:right w:val="none" w:sz="0" w:space="0" w:color="auto"/>
      </w:divBdr>
    </w:div>
    <w:div w:id="1674457440">
      <w:bodyDiv w:val="1"/>
      <w:marLeft w:val="0"/>
      <w:marRight w:val="0"/>
      <w:marTop w:val="0"/>
      <w:marBottom w:val="0"/>
      <w:divBdr>
        <w:top w:val="none" w:sz="0" w:space="0" w:color="auto"/>
        <w:left w:val="none" w:sz="0" w:space="0" w:color="auto"/>
        <w:bottom w:val="none" w:sz="0" w:space="0" w:color="auto"/>
        <w:right w:val="none" w:sz="0" w:space="0" w:color="auto"/>
      </w:divBdr>
    </w:div>
    <w:div w:id="1682004024">
      <w:bodyDiv w:val="1"/>
      <w:marLeft w:val="0"/>
      <w:marRight w:val="0"/>
      <w:marTop w:val="0"/>
      <w:marBottom w:val="0"/>
      <w:divBdr>
        <w:top w:val="none" w:sz="0" w:space="0" w:color="auto"/>
        <w:left w:val="none" w:sz="0" w:space="0" w:color="auto"/>
        <w:bottom w:val="none" w:sz="0" w:space="0" w:color="auto"/>
        <w:right w:val="none" w:sz="0" w:space="0" w:color="auto"/>
      </w:divBdr>
    </w:div>
    <w:div w:id="1691952796">
      <w:bodyDiv w:val="1"/>
      <w:marLeft w:val="0"/>
      <w:marRight w:val="0"/>
      <w:marTop w:val="0"/>
      <w:marBottom w:val="0"/>
      <w:divBdr>
        <w:top w:val="none" w:sz="0" w:space="0" w:color="auto"/>
        <w:left w:val="none" w:sz="0" w:space="0" w:color="auto"/>
        <w:bottom w:val="none" w:sz="0" w:space="0" w:color="auto"/>
        <w:right w:val="none" w:sz="0" w:space="0" w:color="auto"/>
      </w:divBdr>
    </w:div>
    <w:div w:id="1709328830">
      <w:bodyDiv w:val="1"/>
      <w:marLeft w:val="0"/>
      <w:marRight w:val="0"/>
      <w:marTop w:val="0"/>
      <w:marBottom w:val="0"/>
      <w:divBdr>
        <w:top w:val="none" w:sz="0" w:space="0" w:color="auto"/>
        <w:left w:val="none" w:sz="0" w:space="0" w:color="auto"/>
        <w:bottom w:val="none" w:sz="0" w:space="0" w:color="auto"/>
        <w:right w:val="none" w:sz="0" w:space="0" w:color="auto"/>
      </w:divBdr>
    </w:div>
    <w:div w:id="1733308255">
      <w:bodyDiv w:val="1"/>
      <w:marLeft w:val="0"/>
      <w:marRight w:val="0"/>
      <w:marTop w:val="0"/>
      <w:marBottom w:val="0"/>
      <w:divBdr>
        <w:top w:val="none" w:sz="0" w:space="0" w:color="auto"/>
        <w:left w:val="none" w:sz="0" w:space="0" w:color="auto"/>
        <w:bottom w:val="none" w:sz="0" w:space="0" w:color="auto"/>
        <w:right w:val="none" w:sz="0" w:space="0" w:color="auto"/>
      </w:divBdr>
    </w:div>
    <w:div w:id="1734964741">
      <w:bodyDiv w:val="1"/>
      <w:marLeft w:val="0"/>
      <w:marRight w:val="0"/>
      <w:marTop w:val="0"/>
      <w:marBottom w:val="0"/>
      <w:divBdr>
        <w:top w:val="none" w:sz="0" w:space="0" w:color="auto"/>
        <w:left w:val="none" w:sz="0" w:space="0" w:color="auto"/>
        <w:bottom w:val="none" w:sz="0" w:space="0" w:color="auto"/>
        <w:right w:val="none" w:sz="0" w:space="0" w:color="auto"/>
      </w:divBdr>
    </w:div>
    <w:div w:id="1737432562">
      <w:bodyDiv w:val="1"/>
      <w:marLeft w:val="0"/>
      <w:marRight w:val="0"/>
      <w:marTop w:val="0"/>
      <w:marBottom w:val="0"/>
      <w:divBdr>
        <w:top w:val="none" w:sz="0" w:space="0" w:color="auto"/>
        <w:left w:val="none" w:sz="0" w:space="0" w:color="auto"/>
        <w:bottom w:val="none" w:sz="0" w:space="0" w:color="auto"/>
        <w:right w:val="none" w:sz="0" w:space="0" w:color="auto"/>
      </w:divBdr>
    </w:div>
    <w:div w:id="1776051533">
      <w:bodyDiv w:val="1"/>
      <w:marLeft w:val="0"/>
      <w:marRight w:val="0"/>
      <w:marTop w:val="0"/>
      <w:marBottom w:val="0"/>
      <w:divBdr>
        <w:top w:val="none" w:sz="0" w:space="0" w:color="auto"/>
        <w:left w:val="none" w:sz="0" w:space="0" w:color="auto"/>
        <w:bottom w:val="none" w:sz="0" w:space="0" w:color="auto"/>
        <w:right w:val="none" w:sz="0" w:space="0" w:color="auto"/>
      </w:divBdr>
    </w:div>
    <w:div w:id="1793284665">
      <w:bodyDiv w:val="1"/>
      <w:marLeft w:val="0"/>
      <w:marRight w:val="0"/>
      <w:marTop w:val="0"/>
      <w:marBottom w:val="0"/>
      <w:divBdr>
        <w:top w:val="none" w:sz="0" w:space="0" w:color="auto"/>
        <w:left w:val="none" w:sz="0" w:space="0" w:color="auto"/>
        <w:bottom w:val="none" w:sz="0" w:space="0" w:color="auto"/>
        <w:right w:val="none" w:sz="0" w:space="0" w:color="auto"/>
      </w:divBdr>
    </w:div>
    <w:div w:id="1801654353">
      <w:bodyDiv w:val="1"/>
      <w:marLeft w:val="0"/>
      <w:marRight w:val="0"/>
      <w:marTop w:val="0"/>
      <w:marBottom w:val="0"/>
      <w:divBdr>
        <w:top w:val="none" w:sz="0" w:space="0" w:color="auto"/>
        <w:left w:val="none" w:sz="0" w:space="0" w:color="auto"/>
        <w:bottom w:val="none" w:sz="0" w:space="0" w:color="auto"/>
        <w:right w:val="none" w:sz="0" w:space="0" w:color="auto"/>
      </w:divBdr>
    </w:div>
    <w:div w:id="1814640482">
      <w:bodyDiv w:val="1"/>
      <w:marLeft w:val="0"/>
      <w:marRight w:val="0"/>
      <w:marTop w:val="0"/>
      <w:marBottom w:val="0"/>
      <w:divBdr>
        <w:top w:val="none" w:sz="0" w:space="0" w:color="auto"/>
        <w:left w:val="none" w:sz="0" w:space="0" w:color="auto"/>
        <w:bottom w:val="none" w:sz="0" w:space="0" w:color="auto"/>
        <w:right w:val="none" w:sz="0" w:space="0" w:color="auto"/>
      </w:divBdr>
    </w:div>
    <w:div w:id="1816945584">
      <w:bodyDiv w:val="1"/>
      <w:marLeft w:val="0"/>
      <w:marRight w:val="0"/>
      <w:marTop w:val="0"/>
      <w:marBottom w:val="0"/>
      <w:divBdr>
        <w:top w:val="none" w:sz="0" w:space="0" w:color="auto"/>
        <w:left w:val="none" w:sz="0" w:space="0" w:color="auto"/>
        <w:bottom w:val="none" w:sz="0" w:space="0" w:color="auto"/>
        <w:right w:val="none" w:sz="0" w:space="0" w:color="auto"/>
      </w:divBdr>
    </w:div>
    <w:div w:id="1820420392">
      <w:bodyDiv w:val="1"/>
      <w:marLeft w:val="0"/>
      <w:marRight w:val="0"/>
      <w:marTop w:val="0"/>
      <w:marBottom w:val="0"/>
      <w:divBdr>
        <w:top w:val="none" w:sz="0" w:space="0" w:color="auto"/>
        <w:left w:val="none" w:sz="0" w:space="0" w:color="auto"/>
        <w:bottom w:val="none" w:sz="0" w:space="0" w:color="auto"/>
        <w:right w:val="none" w:sz="0" w:space="0" w:color="auto"/>
      </w:divBdr>
    </w:div>
    <w:div w:id="1929847420">
      <w:bodyDiv w:val="1"/>
      <w:marLeft w:val="0"/>
      <w:marRight w:val="0"/>
      <w:marTop w:val="0"/>
      <w:marBottom w:val="0"/>
      <w:divBdr>
        <w:top w:val="none" w:sz="0" w:space="0" w:color="auto"/>
        <w:left w:val="none" w:sz="0" w:space="0" w:color="auto"/>
        <w:bottom w:val="none" w:sz="0" w:space="0" w:color="auto"/>
        <w:right w:val="none" w:sz="0" w:space="0" w:color="auto"/>
      </w:divBdr>
    </w:div>
    <w:div w:id="1934894666">
      <w:bodyDiv w:val="1"/>
      <w:marLeft w:val="0"/>
      <w:marRight w:val="0"/>
      <w:marTop w:val="0"/>
      <w:marBottom w:val="0"/>
      <w:divBdr>
        <w:top w:val="none" w:sz="0" w:space="0" w:color="auto"/>
        <w:left w:val="none" w:sz="0" w:space="0" w:color="auto"/>
        <w:bottom w:val="none" w:sz="0" w:space="0" w:color="auto"/>
        <w:right w:val="none" w:sz="0" w:space="0" w:color="auto"/>
      </w:divBdr>
    </w:div>
    <w:div w:id="1968048069">
      <w:bodyDiv w:val="1"/>
      <w:marLeft w:val="0"/>
      <w:marRight w:val="0"/>
      <w:marTop w:val="0"/>
      <w:marBottom w:val="0"/>
      <w:divBdr>
        <w:top w:val="none" w:sz="0" w:space="0" w:color="auto"/>
        <w:left w:val="none" w:sz="0" w:space="0" w:color="auto"/>
        <w:bottom w:val="none" w:sz="0" w:space="0" w:color="auto"/>
        <w:right w:val="none" w:sz="0" w:space="0" w:color="auto"/>
      </w:divBdr>
    </w:div>
    <w:div w:id="1974283942">
      <w:bodyDiv w:val="1"/>
      <w:marLeft w:val="0"/>
      <w:marRight w:val="0"/>
      <w:marTop w:val="0"/>
      <w:marBottom w:val="0"/>
      <w:divBdr>
        <w:top w:val="none" w:sz="0" w:space="0" w:color="auto"/>
        <w:left w:val="none" w:sz="0" w:space="0" w:color="auto"/>
        <w:bottom w:val="none" w:sz="0" w:space="0" w:color="auto"/>
        <w:right w:val="none" w:sz="0" w:space="0" w:color="auto"/>
      </w:divBdr>
    </w:div>
    <w:div w:id="1985347603">
      <w:bodyDiv w:val="1"/>
      <w:marLeft w:val="0"/>
      <w:marRight w:val="0"/>
      <w:marTop w:val="0"/>
      <w:marBottom w:val="0"/>
      <w:divBdr>
        <w:top w:val="none" w:sz="0" w:space="0" w:color="auto"/>
        <w:left w:val="none" w:sz="0" w:space="0" w:color="auto"/>
        <w:bottom w:val="none" w:sz="0" w:space="0" w:color="auto"/>
        <w:right w:val="none" w:sz="0" w:space="0" w:color="auto"/>
      </w:divBdr>
    </w:div>
    <w:div w:id="2010597348">
      <w:bodyDiv w:val="1"/>
      <w:marLeft w:val="0"/>
      <w:marRight w:val="0"/>
      <w:marTop w:val="0"/>
      <w:marBottom w:val="0"/>
      <w:divBdr>
        <w:top w:val="none" w:sz="0" w:space="0" w:color="auto"/>
        <w:left w:val="none" w:sz="0" w:space="0" w:color="auto"/>
        <w:bottom w:val="none" w:sz="0" w:space="0" w:color="auto"/>
        <w:right w:val="none" w:sz="0" w:space="0" w:color="auto"/>
      </w:divBdr>
      <w:divsChild>
        <w:div w:id="18701145">
          <w:marLeft w:val="0"/>
          <w:marRight w:val="0"/>
          <w:marTop w:val="0"/>
          <w:marBottom w:val="0"/>
          <w:divBdr>
            <w:top w:val="none" w:sz="0" w:space="0" w:color="auto"/>
            <w:left w:val="none" w:sz="0" w:space="0" w:color="auto"/>
            <w:bottom w:val="none" w:sz="0" w:space="0" w:color="auto"/>
            <w:right w:val="none" w:sz="0" w:space="0" w:color="auto"/>
          </w:divBdr>
          <w:divsChild>
            <w:div w:id="252208195">
              <w:marLeft w:val="0"/>
              <w:marRight w:val="0"/>
              <w:marTop w:val="0"/>
              <w:marBottom w:val="0"/>
              <w:divBdr>
                <w:top w:val="none" w:sz="0" w:space="0" w:color="auto"/>
                <w:left w:val="none" w:sz="0" w:space="0" w:color="auto"/>
                <w:bottom w:val="none" w:sz="0" w:space="0" w:color="auto"/>
                <w:right w:val="none" w:sz="0" w:space="0" w:color="auto"/>
              </w:divBdr>
              <w:divsChild>
                <w:div w:id="158544364">
                  <w:marLeft w:val="0"/>
                  <w:marRight w:val="0"/>
                  <w:marTop w:val="0"/>
                  <w:marBottom w:val="0"/>
                  <w:divBdr>
                    <w:top w:val="none" w:sz="0" w:space="0" w:color="auto"/>
                    <w:left w:val="none" w:sz="0" w:space="0" w:color="auto"/>
                    <w:bottom w:val="none" w:sz="0" w:space="0" w:color="auto"/>
                    <w:right w:val="none" w:sz="0" w:space="0" w:color="auto"/>
                  </w:divBdr>
                </w:div>
                <w:div w:id="879902655">
                  <w:marLeft w:val="0"/>
                  <w:marRight w:val="0"/>
                  <w:marTop w:val="0"/>
                  <w:marBottom w:val="0"/>
                  <w:divBdr>
                    <w:top w:val="none" w:sz="0" w:space="0" w:color="auto"/>
                    <w:left w:val="none" w:sz="0" w:space="0" w:color="auto"/>
                    <w:bottom w:val="none" w:sz="0" w:space="0" w:color="auto"/>
                    <w:right w:val="none" w:sz="0" w:space="0" w:color="auto"/>
                  </w:divBdr>
                </w:div>
              </w:divsChild>
            </w:div>
            <w:div w:id="1339891660">
              <w:marLeft w:val="0"/>
              <w:marRight w:val="0"/>
              <w:marTop w:val="0"/>
              <w:marBottom w:val="0"/>
              <w:divBdr>
                <w:top w:val="none" w:sz="0" w:space="0" w:color="auto"/>
                <w:left w:val="none" w:sz="0" w:space="0" w:color="auto"/>
                <w:bottom w:val="none" w:sz="0" w:space="0" w:color="auto"/>
                <w:right w:val="none" w:sz="0" w:space="0" w:color="auto"/>
              </w:divBdr>
              <w:divsChild>
                <w:div w:id="2073769947">
                  <w:marLeft w:val="0"/>
                  <w:marRight w:val="0"/>
                  <w:marTop w:val="0"/>
                  <w:marBottom w:val="0"/>
                  <w:divBdr>
                    <w:top w:val="none" w:sz="0" w:space="0" w:color="auto"/>
                    <w:left w:val="none" w:sz="0" w:space="0" w:color="auto"/>
                    <w:bottom w:val="none" w:sz="0" w:space="0" w:color="auto"/>
                    <w:right w:val="none" w:sz="0" w:space="0" w:color="auto"/>
                  </w:divBdr>
                </w:div>
                <w:div w:id="1839037240">
                  <w:marLeft w:val="0"/>
                  <w:marRight w:val="0"/>
                  <w:marTop w:val="0"/>
                  <w:marBottom w:val="0"/>
                  <w:divBdr>
                    <w:top w:val="none" w:sz="0" w:space="0" w:color="auto"/>
                    <w:left w:val="none" w:sz="0" w:space="0" w:color="auto"/>
                    <w:bottom w:val="none" w:sz="0" w:space="0" w:color="auto"/>
                    <w:right w:val="none" w:sz="0" w:space="0" w:color="auto"/>
                  </w:divBdr>
                </w:div>
              </w:divsChild>
            </w:div>
            <w:div w:id="811747782">
              <w:marLeft w:val="0"/>
              <w:marRight w:val="0"/>
              <w:marTop w:val="0"/>
              <w:marBottom w:val="0"/>
              <w:divBdr>
                <w:top w:val="none" w:sz="0" w:space="0" w:color="auto"/>
                <w:left w:val="none" w:sz="0" w:space="0" w:color="auto"/>
                <w:bottom w:val="none" w:sz="0" w:space="0" w:color="auto"/>
                <w:right w:val="none" w:sz="0" w:space="0" w:color="auto"/>
              </w:divBdr>
              <w:divsChild>
                <w:div w:id="1540628378">
                  <w:marLeft w:val="0"/>
                  <w:marRight w:val="0"/>
                  <w:marTop w:val="0"/>
                  <w:marBottom w:val="0"/>
                  <w:divBdr>
                    <w:top w:val="none" w:sz="0" w:space="0" w:color="auto"/>
                    <w:left w:val="none" w:sz="0" w:space="0" w:color="auto"/>
                    <w:bottom w:val="none" w:sz="0" w:space="0" w:color="auto"/>
                    <w:right w:val="none" w:sz="0" w:space="0" w:color="auto"/>
                  </w:divBdr>
                </w:div>
                <w:div w:id="1822306085">
                  <w:marLeft w:val="0"/>
                  <w:marRight w:val="0"/>
                  <w:marTop w:val="0"/>
                  <w:marBottom w:val="0"/>
                  <w:divBdr>
                    <w:top w:val="none" w:sz="0" w:space="0" w:color="auto"/>
                    <w:left w:val="none" w:sz="0" w:space="0" w:color="auto"/>
                    <w:bottom w:val="none" w:sz="0" w:space="0" w:color="auto"/>
                    <w:right w:val="none" w:sz="0" w:space="0" w:color="auto"/>
                  </w:divBdr>
                </w:div>
              </w:divsChild>
            </w:div>
            <w:div w:id="440806956">
              <w:marLeft w:val="0"/>
              <w:marRight w:val="0"/>
              <w:marTop w:val="0"/>
              <w:marBottom w:val="0"/>
              <w:divBdr>
                <w:top w:val="none" w:sz="0" w:space="0" w:color="auto"/>
                <w:left w:val="none" w:sz="0" w:space="0" w:color="auto"/>
                <w:bottom w:val="none" w:sz="0" w:space="0" w:color="auto"/>
                <w:right w:val="none" w:sz="0" w:space="0" w:color="auto"/>
              </w:divBdr>
              <w:divsChild>
                <w:div w:id="1244874639">
                  <w:marLeft w:val="0"/>
                  <w:marRight w:val="0"/>
                  <w:marTop w:val="0"/>
                  <w:marBottom w:val="0"/>
                  <w:divBdr>
                    <w:top w:val="none" w:sz="0" w:space="0" w:color="auto"/>
                    <w:left w:val="none" w:sz="0" w:space="0" w:color="auto"/>
                    <w:bottom w:val="none" w:sz="0" w:space="0" w:color="auto"/>
                    <w:right w:val="none" w:sz="0" w:space="0" w:color="auto"/>
                  </w:divBdr>
                </w:div>
                <w:div w:id="1221356976">
                  <w:marLeft w:val="0"/>
                  <w:marRight w:val="0"/>
                  <w:marTop w:val="0"/>
                  <w:marBottom w:val="0"/>
                  <w:divBdr>
                    <w:top w:val="none" w:sz="0" w:space="0" w:color="auto"/>
                    <w:left w:val="none" w:sz="0" w:space="0" w:color="auto"/>
                    <w:bottom w:val="none" w:sz="0" w:space="0" w:color="auto"/>
                    <w:right w:val="none" w:sz="0" w:space="0" w:color="auto"/>
                  </w:divBdr>
                </w:div>
              </w:divsChild>
            </w:div>
            <w:div w:id="814032595">
              <w:marLeft w:val="0"/>
              <w:marRight w:val="0"/>
              <w:marTop w:val="0"/>
              <w:marBottom w:val="0"/>
              <w:divBdr>
                <w:top w:val="none" w:sz="0" w:space="0" w:color="auto"/>
                <w:left w:val="none" w:sz="0" w:space="0" w:color="auto"/>
                <w:bottom w:val="none" w:sz="0" w:space="0" w:color="auto"/>
                <w:right w:val="none" w:sz="0" w:space="0" w:color="auto"/>
              </w:divBdr>
              <w:divsChild>
                <w:div w:id="1846363564">
                  <w:marLeft w:val="0"/>
                  <w:marRight w:val="0"/>
                  <w:marTop w:val="0"/>
                  <w:marBottom w:val="0"/>
                  <w:divBdr>
                    <w:top w:val="none" w:sz="0" w:space="0" w:color="auto"/>
                    <w:left w:val="none" w:sz="0" w:space="0" w:color="auto"/>
                    <w:bottom w:val="none" w:sz="0" w:space="0" w:color="auto"/>
                    <w:right w:val="none" w:sz="0" w:space="0" w:color="auto"/>
                  </w:divBdr>
                </w:div>
                <w:div w:id="1821775901">
                  <w:marLeft w:val="0"/>
                  <w:marRight w:val="0"/>
                  <w:marTop w:val="0"/>
                  <w:marBottom w:val="0"/>
                  <w:divBdr>
                    <w:top w:val="none" w:sz="0" w:space="0" w:color="auto"/>
                    <w:left w:val="none" w:sz="0" w:space="0" w:color="auto"/>
                    <w:bottom w:val="none" w:sz="0" w:space="0" w:color="auto"/>
                    <w:right w:val="none" w:sz="0" w:space="0" w:color="auto"/>
                  </w:divBdr>
                </w:div>
              </w:divsChild>
            </w:div>
            <w:div w:id="1396008145">
              <w:marLeft w:val="0"/>
              <w:marRight w:val="0"/>
              <w:marTop w:val="0"/>
              <w:marBottom w:val="0"/>
              <w:divBdr>
                <w:top w:val="none" w:sz="0" w:space="0" w:color="auto"/>
                <w:left w:val="none" w:sz="0" w:space="0" w:color="auto"/>
                <w:bottom w:val="none" w:sz="0" w:space="0" w:color="auto"/>
                <w:right w:val="none" w:sz="0" w:space="0" w:color="auto"/>
              </w:divBdr>
              <w:divsChild>
                <w:div w:id="216481543">
                  <w:marLeft w:val="0"/>
                  <w:marRight w:val="0"/>
                  <w:marTop w:val="0"/>
                  <w:marBottom w:val="0"/>
                  <w:divBdr>
                    <w:top w:val="none" w:sz="0" w:space="0" w:color="auto"/>
                    <w:left w:val="none" w:sz="0" w:space="0" w:color="auto"/>
                    <w:bottom w:val="none" w:sz="0" w:space="0" w:color="auto"/>
                    <w:right w:val="none" w:sz="0" w:space="0" w:color="auto"/>
                  </w:divBdr>
                </w:div>
                <w:div w:id="2113353801">
                  <w:marLeft w:val="0"/>
                  <w:marRight w:val="0"/>
                  <w:marTop w:val="0"/>
                  <w:marBottom w:val="0"/>
                  <w:divBdr>
                    <w:top w:val="none" w:sz="0" w:space="0" w:color="auto"/>
                    <w:left w:val="none" w:sz="0" w:space="0" w:color="auto"/>
                    <w:bottom w:val="none" w:sz="0" w:space="0" w:color="auto"/>
                    <w:right w:val="none" w:sz="0" w:space="0" w:color="auto"/>
                  </w:divBdr>
                </w:div>
              </w:divsChild>
            </w:div>
            <w:div w:id="902522103">
              <w:marLeft w:val="0"/>
              <w:marRight w:val="0"/>
              <w:marTop w:val="0"/>
              <w:marBottom w:val="0"/>
              <w:divBdr>
                <w:top w:val="none" w:sz="0" w:space="0" w:color="auto"/>
                <w:left w:val="none" w:sz="0" w:space="0" w:color="auto"/>
                <w:bottom w:val="none" w:sz="0" w:space="0" w:color="auto"/>
                <w:right w:val="none" w:sz="0" w:space="0" w:color="auto"/>
              </w:divBdr>
              <w:divsChild>
                <w:div w:id="1141381465">
                  <w:marLeft w:val="0"/>
                  <w:marRight w:val="0"/>
                  <w:marTop w:val="0"/>
                  <w:marBottom w:val="0"/>
                  <w:divBdr>
                    <w:top w:val="none" w:sz="0" w:space="0" w:color="auto"/>
                    <w:left w:val="none" w:sz="0" w:space="0" w:color="auto"/>
                    <w:bottom w:val="none" w:sz="0" w:space="0" w:color="auto"/>
                    <w:right w:val="none" w:sz="0" w:space="0" w:color="auto"/>
                  </w:divBdr>
                </w:div>
                <w:div w:id="160000799">
                  <w:marLeft w:val="0"/>
                  <w:marRight w:val="0"/>
                  <w:marTop w:val="0"/>
                  <w:marBottom w:val="0"/>
                  <w:divBdr>
                    <w:top w:val="none" w:sz="0" w:space="0" w:color="auto"/>
                    <w:left w:val="none" w:sz="0" w:space="0" w:color="auto"/>
                    <w:bottom w:val="none" w:sz="0" w:space="0" w:color="auto"/>
                    <w:right w:val="none" w:sz="0" w:space="0" w:color="auto"/>
                  </w:divBdr>
                </w:div>
              </w:divsChild>
            </w:div>
            <w:div w:id="2009940994">
              <w:marLeft w:val="0"/>
              <w:marRight w:val="0"/>
              <w:marTop w:val="0"/>
              <w:marBottom w:val="0"/>
              <w:divBdr>
                <w:top w:val="none" w:sz="0" w:space="0" w:color="auto"/>
                <w:left w:val="none" w:sz="0" w:space="0" w:color="auto"/>
                <w:bottom w:val="none" w:sz="0" w:space="0" w:color="auto"/>
                <w:right w:val="none" w:sz="0" w:space="0" w:color="auto"/>
              </w:divBdr>
              <w:divsChild>
                <w:div w:id="1892106657">
                  <w:marLeft w:val="0"/>
                  <w:marRight w:val="0"/>
                  <w:marTop w:val="0"/>
                  <w:marBottom w:val="0"/>
                  <w:divBdr>
                    <w:top w:val="none" w:sz="0" w:space="0" w:color="auto"/>
                    <w:left w:val="none" w:sz="0" w:space="0" w:color="auto"/>
                    <w:bottom w:val="none" w:sz="0" w:space="0" w:color="auto"/>
                    <w:right w:val="none" w:sz="0" w:space="0" w:color="auto"/>
                  </w:divBdr>
                </w:div>
                <w:div w:id="1672639012">
                  <w:marLeft w:val="0"/>
                  <w:marRight w:val="0"/>
                  <w:marTop w:val="0"/>
                  <w:marBottom w:val="0"/>
                  <w:divBdr>
                    <w:top w:val="none" w:sz="0" w:space="0" w:color="auto"/>
                    <w:left w:val="none" w:sz="0" w:space="0" w:color="auto"/>
                    <w:bottom w:val="none" w:sz="0" w:space="0" w:color="auto"/>
                    <w:right w:val="none" w:sz="0" w:space="0" w:color="auto"/>
                  </w:divBdr>
                </w:div>
              </w:divsChild>
            </w:div>
            <w:div w:id="1467747151">
              <w:marLeft w:val="0"/>
              <w:marRight w:val="0"/>
              <w:marTop w:val="0"/>
              <w:marBottom w:val="0"/>
              <w:divBdr>
                <w:top w:val="none" w:sz="0" w:space="0" w:color="auto"/>
                <w:left w:val="none" w:sz="0" w:space="0" w:color="auto"/>
                <w:bottom w:val="none" w:sz="0" w:space="0" w:color="auto"/>
                <w:right w:val="none" w:sz="0" w:space="0" w:color="auto"/>
              </w:divBdr>
              <w:divsChild>
                <w:div w:id="770516710">
                  <w:marLeft w:val="0"/>
                  <w:marRight w:val="0"/>
                  <w:marTop w:val="0"/>
                  <w:marBottom w:val="0"/>
                  <w:divBdr>
                    <w:top w:val="none" w:sz="0" w:space="0" w:color="auto"/>
                    <w:left w:val="none" w:sz="0" w:space="0" w:color="auto"/>
                    <w:bottom w:val="none" w:sz="0" w:space="0" w:color="auto"/>
                    <w:right w:val="none" w:sz="0" w:space="0" w:color="auto"/>
                  </w:divBdr>
                </w:div>
                <w:div w:id="1482577198">
                  <w:marLeft w:val="0"/>
                  <w:marRight w:val="0"/>
                  <w:marTop w:val="0"/>
                  <w:marBottom w:val="0"/>
                  <w:divBdr>
                    <w:top w:val="none" w:sz="0" w:space="0" w:color="auto"/>
                    <w:left w:val="none" w:sz="0" w:space="0" w:color="auto"/>
                    <w:bottom w:val="none" w:sz="0" w:space="0" w:color="auto"/>
                    <w:right w:val="none" w:sz="0" w:space="0" w:color="auto"/>
                  </w:divBdr>
                </w:div>
              </w:divsChild>
            </w:div>
            <w:div w:id="1677344679">
              <w:marLeft w:val="0"/>
              <w:marRight w:val="0"/>
              <w:marTop w:val="0"/>
              <w:marBottom w:val="0"/>
              <w:divBdr>
                <w:top w:val="none" w:sz="0" w:space="0" w:color="auto"/>
                <w:left w:val="none" w:sz="0" w:space="0" w:color="auto"/>
                <w:bottom w:val="none" w:sz="0" w:space="0" w:color="auto"/>
                <w:right w:val="none" w:sz="0" w:space="0" w:color="auto"/>
              </w:divBdr>
              <w:divsChild>
                <w:div w:id="1706757711">
                  <w:marLeft w:val="0"/>
                  <w:marRight w:val="0"/>
                  <w:marTop w:val="0"/>
                  <w:marBottom w:val="0"/>
                  <w:divBdr>
                    <w:top w:val="none" w:sz="0" w:space="0" w:color="auto"/>
                    <w:left w:val="none" w:sz="0" w:space="0" w:color="auto"/>
                    <w:bottom w:val="none" w:sz="0" w:space="0" w:color="auto"/>
                    <w:right w:val="none" w:sz="0" w:space="0" w:color="auto"/>
                  </w:divBdr>
                </w:div>
                <w:div w:id="1911691512">
                  <w:marLeft w:val="0"/>
                  <w:marRight w:val="0"/>
                  <w:marTop w:val="0"/>
                  <w:marBottom w:val="0"/>
                  <w:divBdr>
                    <w:top w:val="none" w:sz="0" w:space="0" w:color="auto"/>
                    <w:left w:val="none" w:sz="0" w:space="0" w:color="auto"/>
                    <w:bottom w:val="none" w:sz="0" w:space="0" w:color="auto"/>
                    <w:right w:val="none" w:sz="0" w:space="0" w:color="auto"/>
                  </w:divBdr>
                </w:div>
              </w:divsChild>
            </w:div>
            <w:div w:id="1098714219">
              <w:marLeft w:val="0"/>
              <w:marRight w:val="0"/>
              <w:marTop w:val="0"/>
              <w:marBottom w:val="0"/>
              <w:divBdr>
                <w:top w:val="none" w:sz="0" w:space="0" w:color="auto"/>
                <w:left w:val="none" w:sz="0" w:space="0" w:color="auto"/>
                <w:bottom w:val="none" w:sz="0" w:space="0" w:color="auto"/>
                <w:right w:val="none" w:sz="0" w:space="0" w:color="auto"/>
              </w:divBdr>
              <w:divsChild>
                <w:div w:id="2056732960">
                  <w:marLeft w:val="0"/>
                  <w:marRight w:val="0"/>
                  <w:marTop w:val="0"/>
                  <w:marBottom w:val="0"/>
                  <w:divBdr>
                    <w:top w:val="none" w:sz="0" w:space="0" w:color="auto"/>
                    <w:left w:val="none" w:sz="0" w:space="0" w:color="auto"/>
                    <w:bottom w:val="none" w:sz="0" w:space="0" w:color="auto"/>
                    <w:right w:val="none" w:sz="0" w:space="0" w:color="auto"/>
                  </w:divBdr>
                </w:div>
                <w:div w:id="1928731531">
                  <w:marLeft w:val="0"/>
                  <w:marRight w:val="0"/>
                  <w:marTop w:val="0"/>
                  <w:marBottom w:val="0"/>
                  <w:divBdr>
                    <w:top w:val="none" w:sz="0" w:space="0" w:color="auto"/>
                    <w:left w:val="none" w:sz="0" w:space="0" w:color="auto"/>
                    <w:bottom w:val="none" w:sz="0" w:space="0" w:color="auto"/>
                    <w:right w:val="none" w:sz="0" w:space="0" w:color="auto"/>
                  </w:divBdr>
                </w:div>
              </w:divsChild>
            </w:div>
            <w:div w:id="1980963298">
              <w:marLeft w:val="0"/>
              <w:marRight w:val="0"/>
              <w:marTop w:val="0"/>
              <w:marBottom w:val="0"/>
              <w:divBdr>
                <w:top w:val="none" w:sz="0" w:space="0" w:color="auto"/>
                <w:left w:val="none" w:sz="0" w:space="0" w:color="auto"/>
                <w:bottom w:val="none" w:sz="0" w:space="0" w:color="auto"/>
                <w:right w:val="none" w:sz="0" w:space="0" w:color="auto"/>
              </w:divBdr>
              <w:divsChild>
                <w:div w:id="2027437692">
                  <w:marLeft w:val="0"/>
                  <w:marRight w:val="0"/>
                  <w:marTop w:val="0"/>
                  <w:marBottom w:val="0"/>
                  <w:divBdr>
                    <w:top w:val="none" w:sz="0" w:space="0" w:color="auto"/>
                    <w:left w:val="none" w:sz="0" w:space="0" w:color="auto"/>
                    <w:bottom w:val="none" w:sz="0" w:space="0" w:color="auto"/>
                    <w:right w:val="none" w:sz="0" w:space="0" w:color="auto"/>
                  </w:divBdr>
                </w:div>
                <w:div w:id="806750699">
                  <w:marLeft w:val="0"/>
                  <w:marRight w:val="0"/>
                  <w:marTop w:val="0"/>
                  <w:marBottom w:val="0"/>
                  <w:divBdr>
                    <w:top w:val="none" w:sz="0" w:space="0" w:color="auto"/>
                    <w:left w:val="none" w:sz="0" w:space="0" w:color="auto"/>
                    <w:bottom w:val="none" w:sz="0" w:space="0" w:color="auto"/>
                    <w:right w:val="none" w:sz="0" w:space="0" w:color="auto"/>
                  </w:divBdr>
                </w:div>
              </w:divsChild>
            </w:div>
            <w:div w:id="1566797056">
              <w:marLeft w:val="0"/>
              <w:marRight w:val="0"/>
              <w:marTop w:val="0"/>
              <w:marBottom w:val="0"/>
              <w:divBdr>
                <w:top w:val="none" w:sz="0" w:space="0" w:color="auto"/>
                <w:left w:val="none" w:sz="0" w:space="0" w:color="auto"/>
                <w:bottom w:val="none" w:sz="0" w:space="0" w:color="auto"/>
                <w:right w:val="none" w:sz="0" w:space="0" w:color="auto"/>
              </w:divBdr>
              <w:divsChild>
                <w:div w:id="2030132044">
                  <w:marLeft w:val="0"/>
                  <w:marRight w:val="0"/>
                  <w:marTop w:val="0"/>
                  <w:marBottom w:val="0"/>
                  <w:divBdr>
                    <w:top w:val="none" w:sz="0" w:space="0" w:color="auto"/>
                    <w:left w:val="none" w:sz="0" w:space="0" w:color="auto"/>
                    <w:bottom w:val="none" w:sz="0" w:space="0" w:color="auto"/>
                    <w:right w:val="none" w:sz="0" w:space="0" w:color="auto"/>
                  </w:divBdr>
                </w:div>
                <w:div w:id="545871767">
                  <w:marLeft w:val="0"/>
                  <w:marRight w:val="0"/>
                  <w:marTop w:val="0"/>
                  <w:marBottom w:val="0"/>
                  <w:divBdr>
                    <w:top w:val="none" w:sz="0" w:space="0" w:color="auto"/>
                    <w:left w:val="none" w:sz="0" w:space="0" w:color="auto"/>
                    <w:bottom w:val="none" w:sz="0" w:space="0" w:color="auto"/>
                    <w:right w:val="none" w:sz="0" w:space="0" w:color="auto"/>
                  </w:divBdr>
                </w:div>
              </w:divsChild>
            </w:div>
            <w:div w:id="1534607631">
              <w:marLeft w:val="0"/>
              <w:marRight w:val="0"/>
              <w:marTop w:val="0"/>
              <w:marBottom w:val="0"/>
              <w:divBdr>
                <w:top w:val="none" w:sz="0" w:space="0" w:color="auto"/>
                <w:left w:val="none" w:sz="0" w:space="0" w:color="auto"/>
                <w:bottom w:val="none" w:sz="0" w:space="0" w:color="auto"/>
                <w:right w:val="none" w:sz="0" w:space="0" w:color="auto"/>
              </w:divBdr>
              <w:divsChild>
                <w:div w:id="965156919">
                  <w:marLeft w:val="0"/>
                  <w:marRight w:val="0"/>
                  <w:marTop w:val="0"/>
                  <w:marBottom w:val="0"/>
                  <w:divBdr>
                    <w:top w:val="none" w:sz="0" w:space="0" w:color="auto"/>
                    <w:left w:val="none" w:sz="0" w:space="0" w:color="auto"/>
                    <w:bottom w:val="none" w:sz="0" w:space="0" w:color="auto"/>
                    <w:right w:val="none" w:sz="0" w:space="0" w:color="auto"/>
                  </w:divBdr>
                </w:div>
                <w:div w:id="1913075418">
                  <w:marLeft w:val="0"/>
                  <w:marRight w:val="0"/>
                  <w:marTop w:val="0"/>
                  <w:marBottom w:val="0"/>
                  <w:divBdr>
                    <w:top w:val="none" w:sz="0" w:space="0" w:color="auto"/>
                    <w:left w:val="none" w:sz="0" w:space="0" w:color="auto"/>
                    <w:bottom w:val="none" w:sz="0" w:space="0" w:color="auto"/>
                    <w:right w:val="none" w:sz="0" w:space="0" w:color="auto"/>
                  </w:divBdr>
                </w:div>
              </w:divsChild>
            </w:div>
            <w:div w:id="1774128356">
              <w:marLeft w:val="0"/>
              <w:marRight w:val="0"/>
              <w:marTop w:val="0"/>
              <w:marBottom w:val="0"/>
              <w:divBdr>
                <w:top w:val="none" w:sz="0" w:space="0" w:color="auto"/>
                <w:left w:val="none" w:sz="0" w:space="0" w:color="auto"/>
                <w:bottom w:val="none" w:sz="0" w:space="0" w:color="auto"/>
                <w:right w:val="none" w:sz="0" w:space="0" w:color="auto"/>
              </w:divBdr>
              <w:divsChild>
                <w:div w:id="141192426">
                  <w:marLeft w:val="0"/>
                  <w:marRight w:val="0"/>
                  <w:marTop w:val="0"/>
                  <w:marBottom w:val="0"/>
                  <w:divBdr>
                    <w:top w:val="none" w:sz="0" w:space="0" w:color="auto"/>
                    <w:left w:val="none" w:sz="0" w:space="0" w:color="auto"/>
                    <w:bottom w:val="none" w:sz="0" w:space="0" w:color="auto"/>
                    <w:right w:val="none" w:sz="0" w:space="0" w:color="auto"/>
                  </w:divBdr>
                </w:div>
                <w:div w:id="188875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375743">
      <w:bodyDiv w:val="1"/>
      <w:marLeft w:val="0"/>
      <w:marRight w:val="0"/>
      <w:marTop w:val="0"/>
      <w:marBottom w:val="0"/>
      <w:divBdr>
        <w:top w:val="none" w:sz="0" w:space="0" w:color="auto"/>
        <w:left w:val="none" w:sz="0" w:space="0" w:color="auto"/>
        <w:bottom w:val="none" w:sz="0" w:space="0" w:color="auto"/>
        <w:right w:val="none" w:sz="0" w:space="0" w:color="auto"/>
      </w:divBdr>
    </w:div>
    <w:div w:id="2048027141">
      <w:bodyDiv w:val="1"/>
      <w:marLeft w:val="0"/>
      <w:marRight w:val="0"/>
      <w:marTop w:val="0"/>
      <w:marBottom w:val="0"/>
      <w:divBdr>
        <w:top w:val="none" w:sz="0" w:space="0" w:color="auto"/>
        <w:left w:val="none" w:sz="0" w:space="0" w:color="auto"/>
        <w:bottom w:val="none" w:sz="0" w:space="0" w:color="auto"/>
        <w:right w:val="none" w:sz="0" w:space="0" w:color="auto"/>
      </w:divBdr>
    </w:div>
    <w:div w:id="2086367361">
      <w:bodyDiv w:val="1"/>
      <w:marLeft w:val="0"/>
      <w:marRight w:val="0"/>
      <w:marTop w:val="0"/>
      <w:marBottom w:val="0"/>
      <w:divBdr>
        <w:top w:val="none" w:sz="0" w:space="0" w:color="auto"/>
        <w:left w:val="none" w:sz="0" w:space="0" w:color="auto"/>
        <w:bottom w:val="none" w:sz="0" w:space="0" w:color="auto"/>
        <w:right w:val="none" w:sz="0" w:space="0" w:color="auto"/>
      </w:divBdr>
    </w:div>
    <w:div w:id="2091854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19E25-BE87-45C9-BE3C-F052DE72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11</Pages>
  <Words>2465</Words>
  <Characters>14793</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MIESZCZAK</dc:creator>
  <cp:lastModifiedBy>Iwona DYBA</cp:lastModifiedBy>
  <cp:revision>36</cp:revision>
  <cp:lastPrinted>2025-10-20T13:06:00Z</cp:lastPrinted>
  <dcterms:created xsi:type="dcterms:W3CDTF">2025-10-20T13:00:00Z</dcterms:created>
  <dcterms:modified xsi:type="dcterms:W3CDTF">2026-01-28T06:54:00Z</dcterms:modified>
</cp:coreProperties>
</file>